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536"/>
        <w:gridCol w:w="710"/>
        <w:gridCol w:w="566"/>
        <w:gridCol w:w="3827"/>
      </w:tblGrid>
      <w:tr w:rsidR="00CD5E25" w:rsidRPr="004A4AD7" w:rsidTr="005C41C8">
        <w:trPr>
          <w:trHeight w:val="1134"/>
          <w:jc w:val="center"/>
        </w:trPr>
        <w:tc>
          <w:tcPr>
            <w:tcW w:w="4536" w:type="dxa"/>
          </w:tcPr>
          <w:p w:rsidR="00CD5E25" w:rsidRPr="004A4AD7" w:rsidRDefault="00CD5E25" w:rsidP="005C41C8">
            <w:pPr>
              <w:rPr>
                <w:b/>
                <w:color w:val="FFFFFF"/>
                <w:szCs w:val="24"/>
              </w:rPr>
            </w:pPr>
            <w:r w:rsidRPr="004A4AD7">
              <w:rPr>
                <w:b/>
                <w:color w:val="FFFFFF"/>
                <w:szCs w:val="24"/>
              </w:rPr>
              <w:t>ПАРАТ</w:t>
            </w:r>
          </w:p>
          <w:p w:rsidR="00CD5E25" w:rsidRPr="004A4AD7" w:rsidRDefault="00CD5E25" w:rsidP="005C41C8">
            <w:pPr>
              <w:jc w:val="center"/>
              <w:rPr>
                <w:sz w:val="17"/>
                <w:szCs w:val="17"/>
              </w:rPr>
            </w:pPr>
            <w:r w:rsidRPr="004A4AD7">
              <w:rPr>
                <w:sz w:val="17"/>
                <w:szCs w:val="17"/>
              </w:rPr>
              <w:t>РЕСПУБЛИКА ТАТАРСТАН</w:t>
            </w:r>
          </w:p>
          <w:p w:rsidR="00CD5E25" w:rsidRPr="004A4AD7" w:rsidRDefault="00CD5E25" w:rsidP="005C41C8">
            <w:pPr>
              <w:jc w:val="center"/>
              <w:rPr>
                <w:sz w:val="17"/>
                <w:szCs w:val="17"/>
                <w:lang w:val="tt-RU"/>
              </w:rPr>
            </w:pPr>
            <w:r w:rsidRPr="004A4AD7">
              <w:rPr>
                <w:sz w:val="17"/>
                <w:szCs w:val="17"/>
                <w:lang w:val="tt-RU"/>
              </w:rPr>
              <w:t>НИЖНЕКАМСКИЙ</w:t>
            </w:r>
          </w:p>
          <w:p w:rsidR="00CD5E25" w:rsidRPr="004A4AD7" w:rsidRDefault="00CD5E25" w:rsidP="005C41C8">
            <w:pPr>
              <w:jc w:val="center"/>
              <w:rPr>
                <w:sz w:val="17"/>
                <w:szCs w:val="17"/>
                <w:lang w:val="tt-RU"/>
              </w:rPr>
            </w:pPr>
            <w:r w:rsidRPr="004A4AD7">
              <w:rPr>
                <w:sz w:val="17"/>
                <w:szCs w:val="17"/>
                <w:lang w:val="tt-RU"/>
              </w:rPr>
              <w:t>ГОРОДСКОЙ СОВЕТ</w:t>
            </w:r>
          </w:p>
          <w:p w:rsidR="00CD5E25" w:rsidRPr="004A4AD7" w:rsidRDefault="00CD5E25" w:rsidP="005C41C8">
            <w:pPr>
              <w:ind w:left="-108" w:right="-108"/>
              <w:jc w:val="center"/>
              <w:rPr>
                <w:sz w:val="8"/>
                <w:szCs w:val="8"/>
                <w:lang w:val="tt-RU"/>
              </w:rPr>
            </w:pPr>
          </w:p>
          <w:p w:rsidR="00CD5E25" w:rsidRPr="004A4AD7" w:rsidRDefault="00CD5E25" w:rsidP="005C41C8">
            <w:pPr>
              <w:ind w:left="-108" w:right="-108"/>
              <w:jc w:val="center"/>
              <w:rPr>
                <w:sz w:val="15"/>
                <w:szCs w:val="15"/>
                <w:lang w:val="tt-RU"/>
              </w:rPr>
            </w:pPr>
            <w:r w:rsidRPr="004A4AD7">
              <w:rPr>
                <w:sz w:val="15"/>
                <w:szCs w:val="15"/>
                <w:lang w:val="tt-RU"/>
              </w:rPr>
              <w:t xml:space="preserve">пр. Строителей, д. 12, </w:t>
            </w:r>
            <w:r w:rsidRPr="004A4AD7">
              <w:rPr>
                <w:sz w:val="15"/>
                <w:szCs w:val="15"/>
              </w:rPr>
              <w:t xml:space="preserve">г. Нижнекамск, 423570 </w:t>
            </w:r>
          </w:p>
        </w:tc>
        <w:tc>
          <w:tcPr>
            <w:tcW w:w="1276" w:type="dxa"/>
            <w:gridSpan w:val="2"/>
          </w:tcPr>
          <w:p w:rsidR="00CD5E25" w:rsidRPr="004A4AD7" w:rsidRDefault="00CD5E25" w:rsidP="005C41C8">
            <w:pPr>
              <w:ind w:left="-108"/>
              <w:jc w:val="center"/>
              <w:rPr>
                <w:szCs w:val="24"/>
              </w:rPr>
            </w:pPr>
            <w:r w:rsidRPr="004A4AD7">
              <w:rPr>
                <w:noProof/>
                <w:szCs w:val="24"/>
              </w:rPr>
              <w:drawing>
                <wp:inline distT="0" distB="0" distL="0" distR="0">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CD5E25" w:rsidRPr="004A4AD7" w:rsidRDefault="00CD5E25" w:rsidP="005C41C8">
            <w:pPr>
              <w:jc w:val="center"/>
              <w:rPr>
                <w:b/>
                <w:szCs w:val="24"/>
                <w:lang w:val="en-US"/>
              </w:rPr>
            </w:pPr>
          </w:p>
          <w:p w:rsidR="00CD5E25" w:rsidRPr="004A4AD7" w:rsidRDefault="00CD5E25" w:rsidP="005C41C8">
            <w:pPr>
              <w:jc w:val="center"/>
              <w:rPr>
                <w:sz w:val="17"/>
                <w:szCs w:val="17"/>
                <w:lang w:val="tt-RU"/>
              </w:rPr>
            </w:pPr>
            <w:r w:rsidRPr="004A4AD7">
              <w:rPr>
                <w:sz w:val="17"/>
                <w:szCs w:val="17"/>
                <w:lang w:val="tt-RU"/>
              </w:rPr>
              <w:t>ТАТАРСТАН РЕСПУБЛИКАСЫ</w:t>
            </w:r>
          </w:p>
          <w:p w:rsidR="00CD5E25" w:rsidRPr="004A4AD7" w:rsidRDefault="00CD5E25" w:rsidP="005C41C8">
            <w:pPr>
              <w:jc w:val="center"/>
              <w:rPr>
                <w:sz w:val="17"/>
                <w:szCs w:val="17"/>
                <w:lang w:val="tt-RU"/>
              </w:rPr>
            </w:pPr>
            <w:r w:rsidRPr="004A4AD7">
              <w:rPr>
                <w:sz w:val="17"/>
                <w:szCs w:val="17"/>
                <w:lang w:val="tt-RU"/>
              </w:rPr>
              <w:t xml:space="preserve">ТҮБӘН КАМА </w:t>
            </w:r>
          </w:p>
          <w:p w:rsidR="00CD5E25" w:rsidRPr="004A4AD7" w:rsidRDefault="00CD5E25" w:rsidP="005C41C8">
            <w:pPr>
              <w:jc w:val="center"/>
              <w:rPr>
                <w:sz w:val="17"/>
                <w:szCs w:val="17"/>
              </w:rPr>
            </w:pPr>
            <w:r w:rsidRPr="004A4AD7">
              <w:rPr>
                <w:sz w:val="17"/>
                <w:szCs w:val="17"/>
                <w:lang w:val="tt-RU"/>
              </w:rPr>
              <w:t xml:space="preserve">ШӘҺӘР СОВЕТЫ </w:t>
            </w:r>
          </w:p>
          <w:p w:rsidR="00CD5E25" w:rsidRPr="004A4AD7" w:rsidRDefault="00CD5E25" w:rsidP="005C41C8">
            <w:pPr>
              <w:jc w:val="center"/>
              <w:rPr>
                <w:sz w:val="8"/>
                <w:szCs w:val="8"/>
              </w:rPr>
            </w:pPr>
          </w:p>
          <w:p w:rsidR="00CD5E25" w:rsidRPr="004A4AD7" w:rsidRDefault="00CD5E25" w:rsidP="005C41C8">
            <w:pPr>
              <w:jc w:val="center"/>
              <w:rPr>
                <w:sz w:val="15"/>
                <w:szCs w:val="15"/>
                <w:lang w:val="tt-RU"/>
              </w:rPr>
            </w:pPr>
            <w:r w:rsidRPr="004A4AD7">
              <w:rPr>
                <w:sz w:val="15"/>
                <w:szCs w:val="15"/>
                <w:lang w:val="tt-RU"/>
              </w:rPr>
              <w:t>Төзүчеләр пр., 12 нче йорт, Түбән Кама шәһәре, 423570</w:t>
            </w:r>
          </w:p>
        </w:tc>
      </w:tr>
      <w:tr w:rsidR="00CD5E25" w:rsidRPr="004A4AD7" w:rsidTr="005C41C8">
        <w:trPr>
          <w:trHeight w:val="68"/>
          <w:jc w:val="center"/>
        </w:trPr>
        <w:tc>
          <w:tcPr>
            <w:tcW w:w="9639" w:type="dxa"/>
            <w:gridSpan w:val="4"/>
          </w:tcPr>
          <w:p w:rsidR="00CD5E25" w:rsidRPr="004A4AD7" w:rsidRDefault="00CD5E25" w:rsidP="005C41C8">
            <w:pPr>
              <w:spacing w:after="40"/>
              <w:jc w:val="center"/>
              <w:rPr>
                <w:sz w:val="16"/>
                <w:szCs w:val="16"/>
                <w:lang w:val="tt-RU"/>
              </w:rPr>
            </w:pPr>
            <w:r w:rsidRPr="004A4AD7">
              <w:rPr>
                <w:sz w:val="16"/>
                <w:szCs w:val="16"/>
                <w:lang w:val="tt-RU"/>
              </w:rPr>
              <w:t xml:space="preserve">Тел./факс: (8555) 42-42-66.  </w:t>
            </w:r>
            <w:r w:rsidRPr="004A4AD7">
              <w:rPr>
                <w:sz w:val="16"/>
                <w:szCs w:val="16"/>
                <w:lang w:val="en-US"/>
              </w:rPr>
              <w:t>E</w:t>
            </w:r>
            <w:r w:rsidRPr="004A4AD7">
              <w:rPr>
                <w:sz w:val="16"/>
                <w:szCs w:val="16"/>
              </w:rPr>
              <w:t>-</w:t>
            </w:r>
            <w:r w:rsidRPr="004A4AD7">
              <w:rPr>
                <w:sz w:val="16"/>
                <w:szCs w:val="16"/>
                <w:lang w:val="en-US"/>
              </w:rPr>
              <w:t>mail</w:t>
            </w:r>
            <w:r w:rsidRPr="004A4AD7">
              <w:rPr>
                <w:sz w:val="16"/>
                <w:szCs w:val="16"/>
                <w:lang w:val="tt-RU"/>
              </w:rPr>
              <w:t xml:space="preserve">: </w:t>
            </w:r>
            <w:proofErr w:type="spellStart"/>
            <w:r w:rsidRPr="004A4AD7">
              <w:rPr>
                <w:sz w:val="16"/>
                <w:szCs w:val="16"/>
                <w:lang w:val="en-US"/>
              </w:rPr>
              <w:t>Gorsovet</w:t>
            </w:r>
            <w:proofErr w:type="spellEnd"/>
            <w:r w:rsidRPr="004A4AD7">
              <w:rPr>
                <w:sz w:val="16"/>
                <w:szCs w:val="16"/>
              </w:rPr>
              <w:t>.</w:t>
            </w:r>
            <w:proofErr w:type="spellStart"/>
            <w:r w:rsidRPr="004A4AD7">
              <w:rPr>
                <w:sz w:val="16"/>
                <w:szCs w:val="16"/>
                <w:lang w:val="en-US"/>
              </w:rPr>
              <w:t>Nk</w:t>
            </w:r>
            <w:proofErr w:type="spellEnd"/>
            <w:r w:rsidRPr="004A4AD7">
              <w:rPr>
                <w:sz w:val="16"/>
                <w:szCs w:val="16"/>
              </w:rPr>
              <w:t>@</w:t>
            </w:r>
            <w:proofErr w:type="spellStart"/>
            <w:r w:rsidRPr="004A4AD7">
              <w:rPr>
                <w:sz w:val="16"/>
                <w:szCs w:val="16"/>
                <w:lang w:val="en-US"/>
              </w:rPr>
              <w:t>tatar</w:t>
            </w:r>
            <w:proofErr w:type="spellEnd"/>
            <w:r w:rsidRPr="004A4AD7">
              <w:rPr>
                <w:sz w:val="16"/>
                <w:szCs w:val="16"/>
              </w:rPr>
              <w:t>.</w:t>
            </w:r>
            <w:proofErr w:type="spellStart"/>
            <w:r w:rsidRPr="004A4AD7">
              <w:rPr>
                <w:sz w:val="16"/>
                <w:szCs w:val="16"/>
                <w:lang w:val="en-US"/>
              </w:rPr>
              <w:t>ru</w:t>
            </w:r>
            <w:proofErr w:type="spellEnd"/>
          </w:p>
        </w:tc>
      </w:tr>
      <w:tr w:rsidR="00CD5E25" w:rsidRPr="004A4AD7" w:rsidTr="005C41C8">
        <w:trPr>
          <w:trHeight w:val="85"/>
          <w:jc w:val="center"/>
        </w:trPr>
        <w:tc>
          <w:tcPr>
            <w:tcW w:w="5246" w:type="dxa"/>
            <w:gridSpan w:val="2"/>
          </w:tcPr>
          <w:p w:rsidR="00CD5E25" w:rsidRPr="004A4AD7" w:rsidRDefault="00CD5E25" w:rsidP="005C41C8">
            <w:pPr>
              <w:rPr>
                <w:sz w:val="16"/>
                <w:szCs w:val="16"/>
                <w:lang w:val="tt-RU"/>
              </w:rPr>
            </w:pPr>
            <w:r w:rsidRPr="004A4AD7">
              <w:rPr>
                <w:noProof/>
                <w:sz w:val="27"/>
                <w:szCs w:val="24"/>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27305</wp:posOffset>
                      </wp:positionV>
                      <wp:extent cx="6130925" cy="0"/>
                      <wp:effectExtent l="11430" t="12700" r="10795" b="63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32BEF8"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sidRPr="004A4AD7">
              <w:rPr>
                <w:noProof/>
                <w:sz w:val="27"/>
                <w:szCs w:val="24"/>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20955</wp:posOffset>
                      </wp:positionV>
                      <wp:extent cx="6130925" cy="0"/>
                      <wp:effectExtent l="11430" t="6350" r="10795" b="127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D74E2"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sidRPr="004A4AD7">
              <w:rPr>
                <w:noProof/>
                <w:sz w:val="27"/>
                <w:szCs w:val="24"/>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1270</wp:posOffset>
                      </wp:positionV>
                      <wp:extent cx="6130925" cy="6350"/>
                      <wp:effectExtent l="11430" t="5715" r="10795" b="69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502B6"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4A4AD7">
              <w:rPr>
                <w:lang w:val="tt-RU"/>
              </w:rPr>
              <w:t xml:space="preserve">         </w:t>
            </w:r>
            <w:r w:rsidRPr="004A4AD7">
              <w:rPr>
                <w:sz w:val="16"/>
                <w:szCs w:val="16"/>
                <w:lang w:val="tt-RU"/>
              </w:rPr>
              <w:t xml:space="preserve">   </w:t>
            </w:r>
          </w:p>
          <w:p w:rsidR="00CD5E25" w:rsidRPr="004A4AD7" w:rsidRDefault="00CD5E25" w:rsidP="005C41C8">
            <w:pPr>
              <w:rPr>
                <w:b/>
                <w:lang w:val="tt-RU"/>
              </w:rPr>
            </w:pPr>
            <w:r w:rsidRPr="004A4AD7">
              <w:rPr>
                <w:b/>
                <w:lang w:val="tt-RU"/>
              </w:rPr>
              <w:t xml:space="preserve">                              РЕШЕНИЕ</w:t>
            </w:r>
          </w:p>
          <w:p w:rsidR="00CD5E25" w:rsidRPr="004A4AD7" w:rsidRDefault="00CD5E25" w:rsidP="005C41C8">
            <w:pPr>
              <w:rPr>
                <w:sz w:val="17"/>
                <w:szCs w:val="17"/>
                <w:lang w:val="tt-RU"/>
              </w:rPr>
            </w:pPr>
          </w:p>
          <w:p w:rsidR="00CD5E25" w:rsidRPr="004A4AD7" w:rsidRDefault="00CD5E25" w:rsidP="005C41C8">
            <w:pPr>
              <w:rPr>
                <w:sz w:val="16"/>
                <w:szCs w:val="16"/>
                <w:lang w:val="tt-RU"/>
              </w:rPr>
            </w:pPr>
            <w:r w:rsidRPr="004A4AD7">
              <w:rPr>
                <w:sz w:val="16"/>
                <w:szCs w:val="16"/>
                <w:lang w:val="tt-RU"/>
              </w:rPr>
              <w:t xml:space="preserve">     </w:t>
            </w:r>
          </w:p>
          <w:p w:rsidR="00CD5E25" w:rsidRPr="004A4AD7" w:rsidRDefault="00CD5E25" w:rsidP="00CD5E25">
            <w:pPr>
              <w:rPr>
                <w:sz w:val="24"/>
                <w:szCs w:val="24"/>
                <w:lang w:val="tt-RU"/>
              </w:rPr>
            </w:pPr>
            <w:r>
              <w:rPr>
                <w:sz w:val="24"/>
                <w:szCs w:val="24"/>
                <w:lang w:val="tt-RU"/>
              </w:rPr>
              <w:t>__ декабря 2021 года №</w:t>
            </w:r>
          </w:p>
        </w:tc>
        <w:tc>
          <w:tcPr>
            <w:tcW w:w="4393" w:type="dxa"/>
            <w:gridSpan w:val="2"/>
          </w:tcPr>
          <w:p w:rsidR="00CD5E25" w:rsidRPr="004A4AD7" w:rsidRDefault="00CD5E25" w:rsidP="005C41C8">
            <w:pPr>
              <w:rPr>
                <w:b/>
                <w:sz w:val="17"/>
                <w:szCs w:val="17"/>
                <w:lang w:val="tt-RU"/>
              </w:rPr>
            </w:pPr>
          </w:p>
          <w:p w:rsidR="00CD5E25" w:rsidRPr="004A4AD7" w:rsidRDefault="00CD5E25" w:rsidP="005C41C8">
            <w:pPr>
              <w:ind w:firstLine="1236"/>
              <w:rPr>
                <w:b/>
                <w:lang w:val="tt-RU"/>
              </w:rPr>
            </w:pPr>
            <w:r w:rsidRPr="004A4AD7">
              <w:rPr>
                <w:b/>
                <w:sz w:val="27"/>
                <w:szCs w:val="24"/>
                <w:lang w:val="tt-RU"/>
              </w:rPr>
              <w:t xml:space="preserve">           </w:t>
            </w:r>
            <w:r w:rsidRPr="004A4AD7">
              <w:rPr>
                <w:b/>
                <w:lang w:val="tt-RU"/>
              </w:rPr>
              <w:t>КАРАР</w:t>
            </w:r>
          </w:p>
        </w:tc>
      </w:tr>
    </w:tbl>
    <w:p w:rsidR="00AD1748" w:rsidRDefault="00AD1748">
      <w:pPr>
        <w:jc w:val="both"/>
        <w:rPr>
          <w:b/>
          <w:sz w:val="27"/>
          <w:szCs w:val="27"/>
        </w:rPr>
      </w:pPr>
    </w:p>
    <w:tbl>
      <w:tblPr>
        <w:tblStyle w:val="a6"/>
        <w:tblW w:w="0" w:type="auto"/>
        <w:jc w:val="center"/>
        <w:tblLook w:val="04A0" w:firstRow="1" w:lastRow="0" w:firstColumn="1" w:lastColumn="0" w:noHBand="0" w:noVBand="1"/>
      </w:tblPr>
      <w:tblGrid>
        <w:gridCol w:w="9638"/>
      </w:tblGrid>
      <w:tr w:rsidR="000E3729" w:rsidRPr="00F131F9" w:rsidTr="00CD5E25">
        <w:trPr>
          <w:jc w:val="center"/>
        </w:trPr>
        <w:tc>
          <w:tcPr>
            <w:tcW w:w="9638" w:type="dxa"/>
            <w:tcBorders>
              <w:top w:val="nil"/>
              <w:left w:val="nil"/>
              <w:bottom w:val="nil"/>
              <w:right w:val="nil"/>
            </w:tcBorders>
          </w:tcPr>
          <w:p w:rsidR="000E3729" w:rsidRPr="00F131F9" w:rsidRDefault="000E3729" w:rsidP="00FF294E">
            <w:pPr>
              <w:ind w:left="462" w:firstLine="0"/>
              <w:jc w:val="center"/>
              <w:rPr>
                <w:sz w:val="28"/>
                <w:szCs w:val="28"/>
              </w:rPr>
            </w:pPr>
            <w:r w:rsidRPr="00F131F9">
              <w:rPr>
                <w:bCs/>
                <w:sz w:val="28"/>
                <w:szCs w:val="28"/>
              </w:rPr>
              <w:t xml:space="preserve">О внесении изменений и дополнений в Устав муниципального образования </w:t>
            </w:r>
            <w:r w:rsidR="00894C37" w:rsidRPr="00F131F9">
              <w:rPr>
                <w:bCs/>
                <w:sz w:val="28"/>
                <w:szCs w:val="28"/>
              </w:rPr>
              <w:t xml:space="preserve">город Нижнекамск </w:t>
            </w:r>
            <w:r w:rsidRPr="00F131F9">
              <w:rPr>
                <w:bCs/>
                <w:sz w:val="28"/>
                <w:szCs w:val="28"/>
              </w:rPr>
              <w:t>Нижнекамск</w:t>
            </w:r>
            <w:r w:rsidR="00894C37" w:rsidRPr="00F131F9">
              <w:rPr>
                <w:bCs/>
                <w:sz w:val="28"/>
                <w:szCs w:val="28"/>
              </w:rPr>
              <w:t>ого</w:t>
            </w:r>
            <w:r w:rsidRPr="00F131F9">
              <w:rPr>
                <w:bCs/>
                <w:sz w:val="28"/>
                <w:szCs w:val="28"/>
              </w:rPr>
              <w:t xml:space="preserve"> муниципальн</w:t>
            </w:r>
            <w:r w:rsidR="00894C37" w:rsidRPr="00F131F9">
              <w:rPr>
                <w:bCs/>
                <w:sz w:val="28"/>
                <w:szCs w:val="28"/>
              </w:rPr>
              <w:t>ого</w:t>
            </w:r>
            <w:r w:rsidRPr="00F131F9">
              <w:rPr>
                <w:bCs/>
                <w:sz w:val="28"/>
                <w:szCs w:val="28"/>
              </w:rPr>
              <w:t xml:space="preserve"> район</w:t>
            </w:r>
            <w:r w:rsidR="00894C37" w:rsidRPr="00F131F9">
              <w:rPr>
                <w:bCs/>
                <w:sz w:val="28"/>
                <w:szCs w:val="28"/>
              </w:rPr>
              <w:t>а</w:t>
            </w:r>
            <w:r w:rsidRPr="00F131F9">
              <w:rPr>
                <w:bCs/>
                <w:sz w:val="28"/>
                <w:szCs w:val="28"/>
              </w:rPr>
              <w:t xml:space="preserve"> Республики Татарстан</w:t>
            </w:r>
          </w:p>
        </w:tc>
        <w:bookmarkStart w:id="0" w:name="_GoBack"/>
        <w:bookmarkEnd w:id="0"/>
      </w:tr>
    </w:tbl>
    <w:p w:rsidR="000E3729" w:rsidRPr="00F131F9" w:rsidRDefault="000E3729" w:rsidP="00F40AC4">
      <w:pPr>
        <w:pStyle w:val="ConsPlusTitle"/>
        <w:widowControl/>
        <w:spacing w:line="288" w:lineRule="auto"/>
        <w:jc w:val="center"/>
        <w:rPr>
          <w:rFonts w:ascii="Times New Roman" w:hAnsi="Times New Roman" w:cs="Times New Roman"/>
          <w:b w:val="0"/>
          <w:sz w:val="28"/>
          <w:szCs w:val="28"/>
        </w:rPr>
      </w:pPr>
    </w:p>
    <w:p w:rsidR="00F40AC4" w:rsidRPr="00F131F9" w:rsidRDefault="00AD1748" w:rsidP="00CD5E25">
      <w:pPr>
        <w:pStyle w:val="ConsPlusNormal"/>
        <w:widowControl/>
        <w:ind w:right="140" w:firstLine="709"/>
        <w:jc w:val="both"/>
        <w:rPr>
          <w:rFonts w:ascii="Times New Roman" w:hAnsi="Times New Roman" w:cs="Times New Roman"/>
          <w:sz w:val="28"/>
          <w:szCs w:val="28"/>
        </w:rPr>
      </w:pPr>
      <w:r w:rsidRPr="00F131F9">
        <w:rPr>
          <w:rFonts w:ascii="Times New Roman" w:hAnsi="Times New Roman" w:cs="Times New Roman"/>
          <w:sz w:val="28"/>
          <w:szCs w:val="28"/>
        </w:rPr>
        <w:t xml:space="preserve">В </w:t>
      </w:r>
      <w:r w:rsidRPr="00F131F9">
        <w:rPr>
          <w:rFonts w:ascii="Times New Roman" w:hAnsi="Times New Roman" w:cs="Times New Roman"/>
          <w:color w:val="000000"/>
          <w:sz w:val="28"/>
          <w:szCs w:val="28"/>
        </w:rPr>
        <w:t>соответствии со статьями 28, 44 Федерального закона от 06 октября 2003 года №131-Ф3 «Об общих принципах организации местного самоуправления в Российской Федерации», статьями 94, 95, 96 Устава муниципального образования город Нижнекамск Нижнекамского муниципального района Республики Татарстан, р</w:t>
      </w:r>
      <w:r w:rsidR="00F40AC4" w:rsidRPr="00F131F9">
        <w:rPr>
          <w:rFonts w:ascii="Times New Roman" w:hAnsi="Times New Roman" w:cs="Times New Roman"/>
          <w:sz w:val="28"/>
          <w:szCs w:val="28"/>
        </w:rPr>
        <w:t xml:space="preserve">ассмотрев результаты публичных слушаний по проекту решения </w:t>
      </w:r>
      <w:r w:rsidR="00894C37" w:rsidRPr="00F131F9">
        <w:rPr>
          <w:rFonts w:ascii="Times New Roman" w:hAnsi="Times New Roman" w:cs="Times New Roman"/>
          <w:sz w:val="28"/>
          <w:szCs w:val="28"/>
        </w:rPr>
        <w:t xml:space="preserve">Нижнекамского городского </w:t>
      </w:r>
      <w:r w:rsidR="009038B5" w:rsidRPr="00F131F9">
        <w:rPr>
          <w:rFonts w:ascii="Times New Roman" w:hAnsi="Times New Roman" w:cs="Times New Roman"/>
          <w:sz w:val="28"/>
          <w:szCs w:val="28"/>
        </w:rPr>
        <w:t xml:space="preserve">Совета </w:t>
      </w:r>
      <w:r w:rsidR="00F40AC4" w:rsidRPr="00F131F9">
        <w:rPr>
          <w:rFonts w:ascii="Times New Roman" w:hAnsi="Times New Roman" w:cs="Times New Roman"/>
          <w:sz w:val="28"/>
          <w:szCs w:val="28"/>
        </w:rPr>
        <w:t xml:space="preserve">«О внесении изменений и дополнений в Устав муниципального образования </w:t>
      </w:r>
      <w:r w:rsidR="00894C37" w:rsidRPr="00F131F9">
        <w:rPr>
          <w:rFonts w:ascii="Times New Roman" w:hAnsi="Times New Roman" w:cs="Times New Roman"/>
          <w:sz w:val="28"/>
          <w:szCs w:val="28"/>
        </w:rPr>
        <w:t xml:space="preserve">город Нижнекамск </w:t>
      </w:r>
      <w:r w:rsidR="00F40AC4" w:rsidRPr="00F131F9">
        <w:rPr>
          <w:rFonts w:ascii="Times New Roman" w:hAnsi="Times New Roman" w:cs="Times New Roman"/>
          <w:sz w:val="28"/>
          <w:szCs w:val="28"/>
        </w:rPr>
        <w:t>Нижнекамск</w:t>
      </w:r>
      <w:r w:rsidR="00894C37" w:rsidRPr="00F131F9">
        <w:rPr>
          <w:rFonts w:ascii="Times New Roman" w:hAnsi="Times New Roman" w:cs="Times New Roman"/>
          <w:sz w:val="28"/>
          <w:szCs w:val="28"/>
        </w:rPr>
        <w:t>ого</w:t>
      </w:r>
      <w:r w:rsidR="00F40AC4" w:rsidRPr="00F131F9">
        <w:rPr>
          <w:rFonts w:ascii="Times New Roman" w:hAnsi="Times New Roman" w:cs="Times New Roman"/>
          <w:sz w:val="28"/>
          <w:szCs w:val="28"/>
        </w:rPr>
        <w:t xml:space="preserve"> муниципальн</w:t>
      </w:r>
      <w:r w:rsidR="00894C37" w:rsidRPr="00F131F9">
        <w:rPr>
          <w:rFonts w:ascii="Times New Roman" w:hAnsi="Times New Roman" w:cs="Times New Roman"/>
          <w:sz w:val="28"/>
          <w:szCs w:val="28"/>
        </w:rPr>
        <w:t>ого</w:t>
      </w:r>
      <w:r w:rsidR="00F40AC4" w:rsidRPr="00F131F9">
        <w:rPr>
          <w:rFonts w:ascii="Times New Roman" w:hAnsi="Times New Roman" w:cs="Times New Roman"/>
          <w:sz w:val="28"/>
          <w:szCs w:val="28"/>
        </w:rPr>
        <w:t xml:space="preserve"> район</w:t>
      </w:r>
      <w:r w:rsidR="00894C37" w:rsidRPr="00F131F9">
        <w:rPr>
          <w:rFonts w:ascii="Times New Roman" w:hAnsi="Times New Roman" w:cs="Times New Roman"/>
          <w:sz w:val="28"/>
          <w:szCs w:val="28"/>
        </w:rPr>
        <w:t>а</w:t>
      </w:r>
      <w:r w:rsidR="00F40AC4" w:rsidRPr="00F131F9">
        <w:rPr>
          <w:rFonts w:ascii="Times New Roman" w:hAnsi="Times New Roman" w:cs="Times New Roman"/>
          <w:sz w:val="28"/>
          <w:szCs w:val="28"/>
        </w:rPr>
        <w:t xml:space="preserve"> Республики Татарстан», </w:t>
      </w:r>
      <w:r w:rsidR="00894C37" w:rsidRPr="00F131F9">
        <w:rPr>
          <w:rFonts w:ascii="Times New Roman" w:hAnsi="Times New Roman" w:cs="Times New Roman"/>
          <w:sz w:val="28"/>
          <w:szCs w:val="28"/>
        </w:rPr>
        <w:t xml:space="preserve">Нижнекамский городской </w:t>
      </w:r>
      <w:r w:rsidR="009038B5" w:rsidRPr="00F131F9">
        <w:rPr>
          <w:rFonts w:ascii="Times New Roman" w:hAnsi="Times New Roman" w:cs="Times New Roman"/>
          <w:sz w:val="28"/>
          <w:szCs w:val="28"/>
        </w:rPr>
        <w:t xml:space="preserve">Совет </w:t>
      </w:r>
    </w:p>
    <w:p w:rsidR="00F40AC4" w:rsidRPr="00F131F9" w:rsidRDefault="00F40AC4" w:rsidP="001E7709">
      <w:pPr>
        <w:pStyle w:val="ConsPlusNormal"/>
        <w:widowControl/>
        <w:ind w:left="567" w:right="140" w:firstLine="540"/>
        <w:jc w:val="both"/>
        <w:rPr>
          <w:rFonts w:ascii="Times New Roman" w:hAnsi="Times New Roman" w:cs="Times New Roman"/>
          <w:sz w:val="28"/>
          <w:szCs w:val="28"/>
        </w:rPr>
      </w:pPr>
    </w:p>
    <w:p w:rsidR="00F40AC4" w:rsidRPr="00F131F9" w:rsidRDefault="00F40AC4" w:rsidP="00CD5E25">
      <w:pPr>
        <w:pStyle w:val="ConsPlusNormal"/>
        <w:widowControl/>
        <w:ind w:right="140" w:firstLine="709"/>
        <w:jc w:val="both"/>
        <w:rPr>
          <w:rFonts w:ascii="Times New Roman" w:hAnsi="Times New Roman" w:cs="Times New Roman"/>
          <w:sz w:val="28"/>
          <w:szCs w:val="28"/>
        </w:rPr>
      </w:pPr>
      <w:r w:rsidRPr="00F131F9">
        <w:rPr>
          <w:rFonts w:ascii="Times New Roman" w:hAnsi="Times New Roman" w:cs="Times New Roman"/>
          <w:sz w:val="28"/>
          <w:szCs w:val="28"/>
        </w:rPr>
        <w:t>РЕШАЕТ:</w:t>
      </w:r>
    </w:p>
    <w:p w:rsidR="00F40AC4" w:rsidRPr="00F131F9" w:rsidRDefault="00F40AC4" w:rsidP="00CD5E25">
      <w:pPr>
        <w:autoSpaceDE w:val="0"/>
        <w:autoSpaceDN w:val="0"/>
        <w:adjustRightInd w:val="0"/>
        <w:ind w:right="140" w:firstLine="709"/>
        <w:jc w:val="both"/>
        <w:rPr>
          <w:sz w:val="28"/>
          <w:szCs w:val="28"/>
        </w:rPr>
      </w:pPr>
    </w:p>
    <w:p w:rsidR="00F40AC4" w:rsidRPr="00F131F9" w:rsidRDefault="00F40AC4" w:rsidP="00CD5E25">
      <w:pPr>
        <w:autoSpaceDE w:val="0"/>
        <w:autoSpaceDN w:val="0"/>
        <w:adjustRightInd w:val="0"/>
        <w:snapToGrid w:val="0"/>
        <w:ind w:right="140" w:firstLine="709"/>
        <w:jc w:val="both"/>
        <w:rPr>
          <w:sz w:val="28"/>
          <w:szCs w:val="28"/>
        </w:rPr>
      </w:pPr>
      <w:r w:rsidRPr="00F131F9">
        <w:rPr>
          <w:sz w:val="28"/>
          <w:szCs w:val="28"/>
        </w:rPr>
        <w:t xml:space="preserve">1. Внести в Устав муниципального образования </w:t>
      </w:r>
      <w:r w:rsidR="00894C37" w:rsidRPr="00F131F9">
        <w:rPr>
          <w:sz w:val="28"/>
          <w:szCs w:val="28"/>
        </w:rPr>
        <w:t xml:space="preserve">город Нижнекамск </w:t>
      </w:r>
      <w:r w:rsidR="009038B5" w:rsidRPr="00F131F9">
        <w:rPr>
          <w:sz w:val="28"/>
          <w:szCs w:val="28"/>
        </w:rPr>
        <w:t>Н</w:t>
      </w:r>
      <w:r w:rsidRPr="00F131F9">
        <w:rPr>
          <w:sz w:val="28"/>
          <w:szCs w:val="28"/>
        </w:rPr>
        <w:t>ижнекамск</w:t>
      </w:r>
      <w:r w:rsidR="00894C37" w:rsidRPr="00F131F9">
        <w:rPr>
          <w:sz w:val="28"/>
          <w:szCs w:val="28"/>
        </w:rPr>
        <w:t>ого</w:t>
      </w:r>
      <w:r w:rsidRPr="00F131F9">
        <w:rPr>
          <w:sz w:val="28"/>
          <w:szCs w:val="28"/>
        </w:rPr>
        <w:t xml:space="preserve"> муниципальн</w:t>
      </w:r>
      <w:r w:rsidR="00894C37" w:rsidRPr="00F131F9">
        <w:rPr>
          <w:sz w:val="28"/>
          <w:szCs w:val="28"/>
        </w:rPr>
        <w:t>ого</w:t>
      </w:r>
      <w:r w:rsidRPr="00F131F9">
        <w:rPr>
          <w:sz w:val="28"/>
          <w:szCs w:val="28"/>
        </w:rPr>
        <w:t xml:space="preserve"> район</w:t>
      </w:r>
      <w:r w:rsidR="00894C37" w:rsidRPr="00F131F9">
        <w:rPr>
          <w:sz w:val="28"/>
          <w:szCs w:val="28"/>
        </w:rPr>
        <w:t>а</w:t>
      </w:r>
      <w:r w:rsidRPr="00F131F9">
        <w:rPr>
          <w:sz w:val="28"/>
          <w:szCs w:val="28"/>
        </w:rPr>
        <w:t xml:space="preserve"> Республики Татарстан, утвержденный решением </w:t>
      </w:r>
      <w:r w:rsidR="00894C37" w:rsidRPr="00F131F9">
        <w:rPr>
          <w:sz w:val="28"/>
          <w:szCs w:val="28"/>
        </w:rPr>
        <w:t xml:space="preserve">Нижнекамского городского </w:t>
      </w:r>
      <w:r w:rsidR="00AB1ECF" w:rsidRPr="00F131F9">
        <w:rPr>
          <w:sz w:val="28"/>
          <w:szCs w:val="28"/>
        </w:rPr>
        <w:t xml:space="preserve">Совета </w:t>
      </w:r>
      <w:r w:rsidRPr="00F131F9">
        <w:rPr>
          <w:sz w:val="28"/>
          <w:szCs w:val="28"/>
        </w:rPr>
        <w:t xml:space="preserve">от </w:t>
      </w:r>
      <w:r w:rsidR="00894C37" w:rsidRPr="00F131F9">
        <w:rPr>
          <w:sz w:val="28"/>
          <w:szCs w:val="28"/>
        </w:rPr>
        <w:t>14</w:t>
      </w:r>
      <w:r w:rsidR="00AB1ECF" w:rsidRPr="00F131F9">
        <w:rPr>
          <w:sz w:val="28"/>
          <w:szCs w:val="28"/>
        </w:rPr>
        <w:t xml:space="preserve"> </w:t>
      </w:r>
      <w:r w:rsidR="00894C37" w:rsidRPr="00F131F9">
        <w:rPr>
          <w:sz w:val="28"/>
          <w:szCs w:val="28"/>
        </w:rPr>
        <w:t>апреля</w:t>
      </w:r>
      <w:r w:rsidR="00AB1ECF" w:rsidRPr="00F131F9">
        <w:rPr>
          <w:sz w:val="28"/>
          <w:szCs w:val="28"/>
        </w:rPr>
        <w:t xml:space="preserve"> 201</w:t>
      </w:r>
      <w:r w:rsidR="00894C37" w:rsidRPr="00F131F9">
        <w:rPr>
          <w:sz w:val="28"/>
          <w:szCs w:val="28"/>
        </w:rPr>
        <w:t>6</w:t>
      </w:r>
      <w:r w:rsidR="00FA66FB" w:rsidRPr="00F131F9">
        <w:rPr>
          <w:sz w:val="28"/>
          <w:szCs w:val="28"/>
        </w:rPr>
        <w:t xml:space="preserve"> года №</w:t>
      </w:r>
      <w:r w:rsidR="00894C37" w:rsidRPr="00F131F9">
        <w:rPr>
          <w:sz w:val="28"/>
          <w:szCs w:val="28"/>
        </w:rPr>
        <w:t>17</w:t>
      </w:r>
      <w:r w:rsidRPr="00F131F9">
        <w:rPr>
          <w:sz w:val="28"/>
          <w:szCs w:val="28"/>
        </w:rPr>
        <w:t>, изменения и дополнения согласно приложению.</w:t>
      </w:r>
    </w:p>
    <w:p w:rsidR="00F40AC4" w:rsidRPr="00F131F9" w:rsidRDefault="00F40AC4" w:rsidP="00CD5E25">
      <w:pPr>
        <w:autoSpaceDE w:val="0"/>
        <w:autoSpaceDN w:val="0"/>
        <w:adjustRightInd w:val="0"/>
        <w:snapToGrid w:val="0"/>
        <w:ind w:right="140" w:firstLine="709"/>
        <w:jc w:val="both"/>
        <w:rPr>
          <w:sz w:val="28"/>
          <w:szCs w:val="28"/>
        </w:rPr>
      </w:pPr>
      <w:r w:rsidRPr="00F131F9">
        <w:rPr>
          <w:sz w:val="28"/>
          <w:szCs w:val="28"/>
        </w:rPr>
        <w:t>2. Настоящее решение вступает в силу в порядке, установленном действующим законодательством.</w:t>
      </w:r>
    </w:p>
    <w:p w:rsidR="00F40AC4" w:rsidRPr="00F131F9" w:rsidRDefault="00F40AC4" w:rsidP="00CD5E25">
      <w:pPr>
        <w:autoSpaceDE w:val="0"/>
        <w:autoSpaceDN w:val="0"/>
        <w:adjustRightInd w:val="0"/>
        <w:snapToGrid w:val="0"/>
        <w:ind w:right="140" w:firstLine="709"/>
        <w:jc w:val="both"/>
        <w:rPr>
          <w:sz w:val="28"/>
          <w:szCs w:val="28"/>
        </w:rPr>
      </w:pPr>
      <w:r w:rsidRPr="00F131F9">
        <w:rPr>
          <w:sz w:val="28"/>
          <w:szCs w:val="28"/>
        </w:rPr>
        <w:t xml:space="preserve">3. </w:t>
      </w:r>
      <w:r w:rsidR="00894C37" w:rsidRPr="00F131F9">
        <w:rPr>
          <w:sz w:val="28"/>
          <w:szCs w:val="28"/>
        </w:rPr>
        <w:t>Мэру города</w:t>
      </w:r>
      <w:r w:rsidRPr="00F131F9">
        <w:rPr>
          <w:sz w:val="28"/>
          <w:szCs w:val="28"/>
        </w:rPr>
        <w:t xml:space="preserve"> Нижнекамск</w:t>
      </w:r>
      <w:r w:rsidR="00AB1ECF" w:rsidRPr="00F131F9">
        <w:rPr>
          <w:sz w:val="28"/>
          <w:szCs w:val="28"/>
        </w:rPr>
        <w:t>а</w:t>
      </w:r>
      <w:r w:rsidRPr="00F131F9">
        <w:rPr>
          <w:sz w:val="28"/>
          <w:szCs w:val="28"/>
        </w:rPr>
        <w:t xml:space="preserve"> направить настоящее решение на государственную регистрацию в порядке, установленном действующим законодательством.</w:t>
      </w:r>
    </w:p>
    <w:p w:rsidR="00F40AC4" w:rsidRPr="00F131F9" w:rsidRDefault="00F40AC4" w:rsidP="00CD5E25">
      <w:pPr>
        <w:autoSpaceDE w:val="0"/>
        <w:autoSpaceDN w:val="0"/>
        <w:adjustRightInd w:val="0"/>
        <w:snapToGrid w:val="0"/>
        <w:ind w:right="140" w:firstLine="709"/>
        <w:jc w:val="both"/>
        <w:rPr>
          <w:sz w:val="28"/>
          <w:szCs w:val="28"/>
        </w:rPr>
      </w:pPr>
      <w:r w:rsidRPr="00F131F9">
        <w:rPr>
          <w:sz w:val="28"/>
          <w:szCs w:val="28"/>
        </w:rPr>
        <w:t xml:space="preserve">4. Контроль за исполнением настоящего решения возложить на </w:t>
      </w:r>
      <w:r w:rsidR="00AB1ECF" w:rsidRPr="00F131F9">
        <w:rPr>
          <w:sz w:val="28"/>
          <w:szCs w:val="28"/>
        </w:rPr>
        <w:t xml:space="preserve">постоянную комиссию по вопросам </w:t>
      </w:r>
      <w:r w:rsidR="001E7709" w:rsidRPr="00F131F9">
        <w:rPr>
          <w:sz w:val="28"/>
          <w:szCs w:val="28"/>
        </w:rPr>
        <w:t>регламента, местного самоуправления и депутатской этики Нижнекамского городского Совета</w:t>
      </w:r>
      <w:r w:rsidRPr="00F131F9">
        <w:rPr>
          <w:sz w:val="28"/>
          <w:szCs w:val="28"/>
        </w:rPr>
        <w:t>.</w:t>
      </w:r>
    </w:p>
    <w:tbl>
      <w:tblPr>
        <w:tblW w:w="0" w:type="auto"/>
        <w:tblLook w:val="01E0" w:firstRow="1" w:lastRow="1" w:firstColumn="1" w:lastColumn="1" w:noHBand="0" w:noVBand="0"/>
      </w:tblPr>
      <w:tblGrid>
        <w:gridCol w:w="4650"/>
        <w:gridCol w:w="4988"/>
      </w:tblGrid>
      <w:tr w:rsidR="00F40AC4" w:rsidRPr="00F131F9" w:rsidTr="00D82021">
        <w:trPr>
          <w:trHeight w:val="409"/>
        </w:trPr>
        <w:tc>
          <w:tcPr>
            <w:tcW w:w="5256" w:type="dxa"/>
          </w:tcPr>
          <w:p w:rsidR="006C1CD4" w:rsidRPr="00F131F9" w:rsidRDefault="006C1CD4" w:rsidP="001E7709">
            <w:pPr>
              <w:pStyle w:val="a9"/>
              <w:ind w:left="567"/>
              <w:rPr>
                <w:rFonts w:ascii="Times New Roman" w:hAnsi="Times New Roman"/>
                <w:sz w:val="28"/>
                <w:szCs w:val="28"/>
              </w:rPr>
            </w:pPr>
          </w:p>
          <w:p w:rsidR="00CD5E25" w:rsidRDefault="00FF294E" w:rsidP="00FF294E">
            <w:pPr>
              <w:pStyle w:val="a9"/>
              <w:ind w:left="37"/>
              <w:rPr>
                <w:rFonts w:ascii="Times New Roman" w:hAnsi="Times New Roman"/>
                <w:sz w:val="28"/>
                <w:szCs w:val="28"/>
              </w:rPr>
            </w:pPr>
            <w:r w:rsidRPr="00FF294E">
              <w:rPr>
                <w:rFonts w:ascii="Times New Roman" w:hAnsi="Times New Roman"/>
                <w:sz w:val="28"/>
                <w:szCs w:val="28"/>
              </w:rPr>
              <w:t xml:space="preserve">Исполняющий обязанности </w:t>
            </w:r>
          </w:p>
          <w:p w:rsidR="00CD5E25" w:rsidRDefault="00FF294E" w:rsidP="00FF294E">
            <w:pPr>
              <w:pStyle w:val="a9"/>
              <w:ind w:left="37"/>
              <w:rPr>
                <w:rFonts w:ascii="Times New Roman" w:hAnsi="Times New Roman"/>
                <w:sz w:val="28"/>
                <w:szCs w:val="28"/>
              </w:rPr>
            </w:pPr>
            <w:r w:rsidRPr="00FF294E">
              <w:rPr>
                <w:rFonts w:ascii="Times New Roman" w:hAnsi="Times New Roman"/>
                <w:sz w:val="28"/>
                <w:szCs w:val="28"/>
              </w:rPr>
              <w:t xml:space="preserve">Мэра города Нижнекамска, </w:t>
            </w:r>
          </w:p>
          <w:p w:rsidR="00AB1ECF" w:rsidRPr="00F131F9" w:rsidRDefault="00FF294E" w:rsidP="00FF294E">
            <w:pPr>
              <w:pStyle w:val="a9"/>
              <w:ind w:left="37"/>
              <w:rPr>
                <w:rFonts w:ascii="Times New Roman" w:hAnsi="Times New Roman"/>
                <w:sz w:val="28"/>
                <w:szCs w:val="28"/>
              </w:rPr>
            </w:pPr>
            <w:r w:rsidRPr="00FF294E">
              <w:rPr>
                <w:rFonts w:ascii="Times New Roman" w:hAnsi="Times New Roman"/>
                <w:sz w:val="28"/>
                <w:szCs w:val="28"/>
              </w:rPr>
              <w:t>заместитель Мэра</w:t>
            </w:r>
            <w:r w:rsidR="007B6119">
              <w:rPr>
                <w:rFonts w:ascii="Times New Roman" w:hAnsi="Times New Roman"/>
                <w:sz w:val="28"/>
                <w:szCs w:val="28"/>
              </w:rPr>
              <w:t xml:space="preserve"> </w:t>
            </w:r>
          </w:p>
        </w:tc>
        <w:tc>
          <w:tcPr>
            <w:tcW w:w="5683" w:type="dxa"/>
          </w:tcPr>
          <w:p w:rsidR="00AB1ECF" w:rsidRPr="00F131F9" w:rsidRDefault="00974B27" w:rsidP="001E7709">
            <w:pPr>
              <w:pStyle w:val="a9"/>
              <w:ind w:left="567"/>
              <w:jc w:val="right"/>
              <w:rPr>
                <w:rFonts w:ascii="Times New Roman" w:hAnsi="Times New Roman"/>
                <w:sz w:val="28"/>
                <w:szCs w:val="28"/>
              </w:rPr>
            </w:pPr>
            <w:r w:rsidRPr="00F131F9">
              <w:rPr>
                <w:rFonts w:ascii="Times New Roman" w:hAnsi="Times New Roman"/>
                <w:sz w:val="28"/>
                <w:szCs w:val="28"/>
              </w:rPr>
              <w:t xml:space="preserve">      </w:t>
            </w:r>
          </w:p>
          <w:p w:rsidR="00FF294E" w:rsidRDefault="001E7709" w:rsidP="007B6119">
            <w:pPr>
              <w:pStyle w:val="a9"/>
              <w:ind w:left="567"/>
              <w:jc w:val="center"/>
              <w:rPr>
                <w:rFonts w:ascii="Times New Roman" w:hAnsi="Times New Roman"/>
                <w:sz w:val="28"/>
                <w:szCs w:val="28"/>
              </w:rPr>
            </w:pPr>
            <w:r w:rsidRPr="00F131F9">
              <w:rPr>
                <w:rFonts w:ascii="Times New Roman" w:hAnsi="Times New Roman"/>
                <w:sz w:val="28"/>
                <w:szCs w:val="28"/>
              </w:rPr>
              <w:t xml:space="preserve">                                  </w:t>
            </w:r>
          </w:p>
          <w:p w:rsidR="00FF294E" w:rsidRDefault="00FF294E" w:rsidP="007B6119">
            <w:pPr>
              <w:pStyle w:val="a9"/>
              <w:ind w:left="567"/>
              <w:jc w:val="center"/>
              <w:rPr>
                <w:rFonts w:ascii="Times New Roman" w:hAnsi="Times New Roman"/>
                <w:sz w:val="28"/>
                <w:szCs w:val="28"/>
              </w:rPr>
            </w:pPr>
          </w:p>
          <w:p w:rsidR="00F40AC4" w:rsidRPr="00F131F9" w:rsidRDefault="001E7709" w:rsidP="00CD5E25">
            <w:pPr>
              <w:pStyle w:val="a9"/>
              <w:ind w:left="567"/>
              <w:jc w:val="right"/>
              <w:rPr>
                <w:rFonts w:ascii="Times New Roman" w:hAnsi="Times New Roman"/>
                <w:sz w:val="28"/>
                <w:szCs w:val="28"/>
              </w:rPr>
            </w:pPr>
            <w:r w:rsidRPr="00F131F9">
              <w:rPr>
                <w:rFonts w:ascii="Times New Roman" w:hAnsi="Times New Roman"/>
                <w:sz w:val="28"/>
                <w:szCs w:val="28"/>
              </w:rPr>
              <w:t xml:space="preserve">  </w:t>
            </w:r>
            <w:r w:rsidR="007B6119">
              <w:rPr>
                <w:rFonts w:ascii="Times New Roman" w:hAnsi="Times New Roman"/>
                <w:sz w:val="28"/>
                <w:szCs w:val="28"/>
              </w:rPr>
              <w:t xml:space="preserve">М.В. </w:t>
            </w:r>
            <w:proofErr w:type="spellStart"/>
            <w:r w:rsidR="007B6119">
              <w:rPr>
                <w:rFonts w:ascii="Times New Roman" w:hAnsi="Times New Roman"/>
                <w:sz w:val="28"/>
                <w:szCs w:val="28"/>
              </w:rPr>
              <w:t>Камелина</w:t>
            </w:r>
            <w:proofErr w:type="spellEnd"/>
          </w:p>
        </w:tc>
      </w:tr>
    </w:tbl>
    <w:p w:rsidR="006C1CD4" w:rsidRDefault="006C1CD4" w:rsidP="00F40AC4">
      <w:pPr>
        <w:jc w:val="center"/>
        <w:rPr>
          <w:b/>
          <w:sz w:val="27"/>
          <w:szCs w:val="27"/>
        </w:rPr>
      </w:pPr>
    </w:p>
    <w:p w:rsidR="006C1CD4" w:rsidRDefault="006C1CD4">
      <w:pPr>
        <w:rPr>
          <w:b/>
          <w:sz w:val="27"/>
          <w:szCs w:val="27"/>
        </w:rPr>
      </w:pPr>
      <w:r>
        <w:rPr>
          <w:b/>
          <w:sz w:val="27"/>
          <w:szCs w:val="27"/>
        </w:rPr>
        <w:br w:type="page"/>
      </w:r>
    </w:p>
    <w:p w:rsidR="00AB1ECF" w:rsidRPr="006C1CD4" w:rsidRDefault="00FA66FB" w:rsidP="00CD5E25">
      <w:pPr>
        <w:ind w:left="6096"/>
        <w:rPr>
          <w:sz w:val="24"/>
          <w:szCs w:val="24"/>
        </w:rPr>
      </w:pPr>
      <w:r w:rsidRPr="006C1CD4">
        <w:rPr>
          <w:sz w:val="24"/>
          <w:szCs w:val="24"/>
        </w:rPr>
        <w:lastRenderedPageBreak/>
        <w:t>Приложение</w:t>
      </w:r>
      <w:r w:rsidR="00AF2B37">
        <w:rPr>
          <w:sz w:val="24"/>
          <w:szCs w:val="24"/>
        </w:rPr>
        <w:t xml:space="preserve"> </w:t>
      </w:r>
      <w:r w:rsidR="00AB1ECF" w:rsidRPr="006C1CD4">
        <w:rPr>
          <w:sz w:val="24"/>
          <w:szCs w:val="24"/>
        </w:rPr>
        <w:t xml:space="preserve">к решению </w:t>
      </w:r>
    </w:p>
    <w:p w:rsidR="00CD5E25" w:rsidRDefault="00AB1ECF" w:rsidP="00CD5E25">
      <w:pPr>
        <w:ind w:left="6096"/>
        <w:jc w:val="both"/>
        <w:rPr>
          <w:sz w:val="24"/>
          <w:szCs w:val="24"/>
        </w:rPr>
      </w:pPr>
      <w:r w:rsidRPr="006C1CD4">
        <w:rPr>
          <w:sz w:val="24"/>
          <w:szCs w:val="24"/>
        </w:rPr>
        <w:t xml:space="preserve">Нижнекамского </w:t>
      </w:r>
    </w:p>
    <w:p w:rsidR="00AB1ECF" w:rsidRPr="006C1CD4" w:rsidRDefault="00894C37" w:rsidP="00CD5E25">
      <w:pPr>
        <w:ind w:left="6096"/>
        <w:jc w:val="both"/>
        <w:rPr>
          <w:sz w:val="24"/>
          <w:szCs w:val="24"/>
        </w:rPr>
      </w:pPr>
      <w:r w:rsidRPr="006C1CD4">
        <w:rPr>
          <w:sz w:val="24"/>
          <w:szCs w:val="24"/>
        </w:rPr>
        <w:t>городского Совета</w:t>
      </w:r>
    </w:p>
    <w:p w:rsidR="00AB1ECF" w:rsidRDefault="001E7709" w:rsidP="00CD5E25">
      <w:pPr>
        <w:ind w:left="6096"/>
        <w:jc w:val="both"/>
        <w:rPr>
          <w:sz w:val="24"/>
          <w:szCs w:val="24"/>
        </w:rPr>
      </w:pPr>
      <w:r w:rsidRPr="006C1CD4">
        <w:rPr>
          <w:sz w:val="24"/>
          <w:szCs w:val="24"/>
        </w:rPr>
        <w:t>№ ___ от ___</w:t>
      </w:r>
      <w:r w:rsidR="00CD5E25">
        <w:rPr>
          <w:sz w:val="24"/>
          <w:szCs w:val="24"/>
        </w:rPr>
        <w:t xml:space="preserve"> ________</w:t>
      </w:r>
      <w:r w:rsidR="00AB1ECF" w:rsidRPr="006C1CD4">
        <w:rPr>
          <w:sz w:val="24"/>
          <w:szCs w:val="24"/>
        </w:rPr>
        <w:t>20</w:t>
      </w:r>
      <w:r w:rsidR="0024451B" w:rsidRPr="006C1CD4">
        <w:rPr>
          <w:sz w:val="24"/>
          <w:szCs w:val="24"/>
        </w:rPr>
        <w:t>2</w:t>
      </w:r>
      <w:r w:rsidR="00AF5183">
        <w:rPr>
          <w:sz w:val="24"/>
          <w:szCs w:val="24"/>
        </w:rPr>
        <w:t>1</w:t>
      </w:r>
      <w:r w:rsidRPr="006C1CD4">
        <w:rPr>
          <w:sz w:val="24"/>
          <w:szCs w:val="24"/>
        </w:rPr>
        <w:t xml:space="preserve"> года</w:t>
      </w:r>
    </w:p>
    <w:p w:rsidR="00CD5E25" w:rsidRPr="006C1CD4" w:rsidRDefault="00CD5E25" w:rsidP="00CD5E25">
      <w:pPr>
        <w:ind w:left="6096"/>
        <w:jc w:val="both"/>
        <w:rPr>
          <w:sz w:val="24"/>
          <w:szCs w:val="24"/>
        </w:rPr>
      </w:pPr>
    </w:p>
    <w:p w:rsidR="00F131F9" w:rsidRPr="00CD5E25" w:rsidRDefault="00F131F9" w:rsidP="00F131F9">
      <w:pPr>
        <w:jc w:val="center"/>
        <w:rPr>
          <w:sz w:val="28"/>
          <w:szCs w:val="28"/>
        </w:rPr>
      </w:pPr>
      <w:r w:rsidRPr="00CD5E25">
        <w:rPr>
          <w:sz w:val="28"/>
          <w:szCs w:val="28"/>
        </w:rPr>
        <w:t>Изменения и дополнения в Устав муниципального образования</w:t>
      </w:r>
    </w:p>
    <w:p w:rsidR="00CD5E25" w:rsidRDefault="00F131F9" w:rsidP="00F131F9">
      <w:pPr>
        <w:jc w:val="center"/>
        <w:rPr>
          <w:sz w:val="28"/>
          <w:szCs w:val="28"/>
        </w:rPr>
      </w:pPr>
      <w:r w:rsidRPr="00CD5E25">
        <w:rPr>
          <w:sz w:val="28"/>
          <w:szCs w:val="28"/>
        </w:rPr>
        <w:t>город Нижнекамск</w:t>
      </w:r>
      <w:r w:rsidR="004A28F8" w:rsidRPr="00CD5E25">
        <w:rPr>
          <w:sz w:val="28"/>
          <w:szCs w:val="28"/>
        </w:rPr>
        <w:t xml:space="preserve"> </w:t>
      </w:r>
      <w:r w:rsidRPr="00CD5E25">
        <w:rPr>
          <w:sz w:val="28"/>
          <w:szCs w:val="28"/>
        </w:rPr>
        <w:t xml:space="preserve">Нижнекамского муниципального района </w:t>
      </w:r>
    </w:p>
    <w:p w:rsidR="00F131F9" w:rsidRPr="00CD5E25" w:rsidRDefault="00F131F9" w:rsidP="00F131F9">
      <w:pPr>
        <w:jc w:val="center"/>
        <w:rPr>
          <w:sz w:val="28"/>
          <w:szCs w:val="28"/>
        </w:rPr>
      </w:pPr>
      <w:r w:rsidRPr="00CD5E25">
        <w:rPr>
          <w:sz w:val="28"/>
          <w:szCs w:val="28"/>
        </w:rPr>
        <w:t>Республики Татарстан</w:t>
      </w:r>
    </w:p>
    <w:p w:rsidR="00F131F9" w:rsidRPr="00F131F9" w:rsidRDefault="00F131F9" w:rsidP="00F131F9">
      <w:pPr>
        <w:rPr>
          <w:sz w:val="28"/>
          <w:szCs w:val="28"/>
        </w:rPr>
      </w:pPr>
    </w:p>
    <w:p w:rsidR="00AF2B37" w:rsidRDefault="00C11FC6" w:rsidP="00AF2B37">
      <w:pPr>
        <w:autoSpaceDE w:val="0"/>
        <w:autoSpaceDN w:val="0"/>
        <w:adjustRightInd w:val="0"/>
        <w:ind w:firstLine="709"/>
        <w:jc w:val="both"/>
        <w:rPr>
          <w:b/>
          <w:bCs/>
          <w:sz w:val="28"/>
          <w:szCs w:val="28"/>
        </w:rPr>
      </w:pPr>
      <w:r>
        <w:rPr>
          <w:bCs/>
          <w:sz w:val="28"/>
          <w:szCs w:val="28"/>
        </w:rPr>
        <w:t>1</w:t>
      </w:r>
      <w:r w:rsidR="00F131F9" w:rsidRPr="00F131F9">
        <w:rPr>
          <w:bCs/>
          <w:sz w:val="28"/>
          <w:szCs w:val="28"/>
        </w:rPr>
        <w:t>.</w:t>
      </w:r>
      <w:r w:rsidR="00AF2B37">
        <w:rPr>
          <w:bCs/>
          <w:sz w:val="28"/>
          <w:szCs w:val="28"/>
        </w:rPr>
        <w:t xml:space="preserve"> </w:t>
      </w:r>
      <w:r w:rsidR="00AF2B37" w:rsidRPr="00AF2B37">
        <w:rPr>
          <w:b/>
          <w:bCs/>
          <w:sz w:val="28"/>
          <w:szCs w:val="28"/>
        </w:rPr>
        <w:t>В части 1 статьи 6 «Вопросы местного значения города»</w:t>
      </w:r>
      <w:r w:rsidR="00AF2B37">
        <w:rPr>
          <w:b/>
          <w:bCs/>
          <w:sz w:val="28"/>
          <w:szCs w:val="28"/>
        </w:rPr>
        <w:t>:</w:t>
      </w:r>
    </w:p>
    <w:p w:rsidR="00AF2B37" w:rsidRDefault="00AF2B37" w:rsidP="00AF2B37">
      <w:pPr>
        <w:autoSpaceDE w:val="0"/>
        <w:autoSpaceDN w:val="0"/>
        <w:adjustRightInd w:val="0"/>
        <w:ind w:firstLine="709"/>
        <w:jc w:val="both"/>
        <w:rPr>
          <w:bCs/>
          <w:sz w:val="28"/>
          <w:szCs w:val="28"/>
        </w:rPr>
      </w:pPr>
      <w:r w:rsidRPr="00AF2B37">
        <w:rPr>
          <w:bCs/>
          <w:sz w:val="28"/>
          <w:szCs w:val="28"/>
        </w:rPr>
        <w:t>- подпункт 4.1</w:t>
      </w:r>
      <w:r>
        <w:rPr>
          <w:bCs/>
          <w:sz w:val="28"/>
          <w:szCs w:val="28"/>
        </w:rPr>
        <w:t>)</w:t>
      </w:r>
      <w:r w:rsidRPr="00AF2B37">
        <w:rPr>
          <w:bCs/>
          <w:sz w:val="28"/>
          <w:szCs w:val="28"/>
        </w:rPr>
        <w:t xml:space="preserve"> изложить в следующей редакции:</w:t>
      </w:r>
    </w:p>
    <w:p w:rsidR="00AF2B37" w:rsidRDefault="00AF2B37" w:rsidP="00AF5183">
      <w:pPr>
        <w:autoSpaceDE w:val="0"/>
        <w:autoSpaceDN w:val="0"/>
        <w:adjustRightInd w:val="0"/>
        <w:ind w:firstLine="709"/>
        <w:jc w:val="both"/>
        <w:rPr>
          <w:bCs/>
          <w:sz w:val="28"/>
          <w:szCs w:val="28"/>
        </w:rPr>
      </w:pPr>
      <w:r w:rsidRPr="00AF2B37">
        <w:rPr>
          <w:bCs/>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F2B37" w:rsidRDefault="00AF2B37" w:rsidP="00AF5183">
      <w:pPr>
        <w:autoSpaceDE w:val="0"/>
        <w:autoSpaceDN w:val="0"/>
        <w:adjustRightInd w:val="0"/>
        <w:ind w:firstLine="709"/>
        <w:jc w:val="both"/>
        <w:rPr>
          <w:bCs/>
          <w:sz w:val="28"/>
          <w:szCs w:val="28"/>
        </w:rPr>
      </w:pPr>
      <w:r>
        <w:rPr>
          <w:bCs/>
          <w:sz w:val="28"/>
          <w:szCs w:val="28"/>
        </w:rPr>
        <w:t xml:space="preserve">- </w:t>
      </w:r>
      <w:r w:rsidRPr="00AF2B37">
        <w:rPr>
          <w:bCs/>
          <w:sz w:val="28"/>
          <w:szCs w:val="28"/>
        </w:rPr>
        <w:t xml:space="preserve">в </w:t>
      </w:r>
      <w:r>
        <w:rPr>
          <w:bCs/>
          <w:sz w:val="28"/>
          <w:szCs w:val="28"/>
        </w:rPr>
        <w:t>под</w:t>
      </w:r>
      <w:r w:rsidRPr="00AF2B37">
        <w:rPr>
          <w:bCs/>
          <w:sz w:val="28"/>
          <w:szCs w:val="28"/>
        </w:rPr>
        <w:t>пункте 5</w:t>
      </w:r>
      <w:r>
        <w:rPr>
          <w:bCs/>
          <w:sz w:val="28"/>
          <w:szCs w:val="28"/>
        </w:rPr>
        <w:t>)</w:t>
      </w:r>
      <w:r w:rsidRPr="00AF2B37">
        <w:rPr>
          <w:bCs/>
          <w:sz w:val="28"/>
          <w:szCs w:val="28"/>
        </w:rPr>
        <w:t xml:space="preserve"> слова </w:t>
      </w:r>
      <w:r>
        <w:rPr>
          <w:bCs/>
          <w:sz w:val="28"/>
          <w:szCs w:val="28"/>
        </w:rPr>
        <w:t>«</w:t>
      </w:r>
      <w:r w:rsidRPr="00AF2B37">
        <w:rPr>
          <w:bCs/>
          <w:sz w:val="28"/>
          <w:szCs w:val="28"/>
        </w:rPr>
        <w:t>за сохранностью автомобильных дорог местного значения</w:t>
      </w:r>
      <w:r>
        <w:rPr>
          <w:bCs/>
          <w:sz w:val="28"/>
          <w:szCs w:val="28"/>
        </w:rPr>
        <w:t>»</w:t>
      </w:r>
      <w:r w:rsidRPr="00AF2B37">
        <w:rPr>
          <w:bCs/>
          <w:sz w:val="28"/>
          <w:szCs w:val="28"/>
        </w:rPr>
        <w:t xml:space="preserve"> заменить словами </w:t>
      </w:r>
      <w:r>
        <w:rPr>
          <w:bCs/>
          <w:sz w:val="28"/>
          <w:szCs w:val="28"/>
        </w:rPr>
        <w:t>«</w:t>
      </w:r>
      <w:r w:rsidRPr="00AF2B37">
        <w:rPr>
          <w:bCs/>
          <w:sz w:val="28"/>
          <w:szCs w:val="28"/>
        </w:rPr>
        <w:t>на автомобильном транспорте, городском наземном электрическом транспорте и в дорожном хозяйстве</w:t>
      </w:r>
      <w:r>
        <w:rPr>
          <w:bCs/>
          <w:sz w:val="28"/>
          <w:szCs w:val="28"/>
        </w:rPr>
        <w:t>»</w:t>
      </w:r>
    </w:p>
    <w:p w:rsidR="00AF2B37" w:rsidRPr="00AF2B37" w:rsidRDefault="00AF2B37" w:rsidP="00AF2B37">
      <w:pPr>
        <w:autoSpaceDE w:val="0"/>
        <w:autoSpaceDN w:val="0"/>
        <w:adjustRightInd w:val="0"/>
        <w:ind w:firstLine="709"/>
        <w:jc w:val="both"/>
        <w:rPr>
          <w:bCs/>
          <w:sz w:val="28"/>
          <w:szCs w:val="28"/>
        </w:rPr>
      </w:pPr>
      <w:r>
        <w:rPr>
          <w:bCs/>
          <w:sz w:val="28"/>
          <w:szCs w:val="28"/>
        </w:rPr>
        <w:t xml:space="preserve">- </w:t>
      </w:r>
      <w:r w:rsidRPr="00AF2B37">
        <w:rPr>
          <w:bCs/>
          <w:sz w:val="28"/>
          <w:szCs w:val="28"/>
        </w:rPr>
        <w:t xml:space="preserve">в </w:t>
      </w:r>
      <w:r>
        <w:rPr>
          <w:bCs/>
          <w:sz w:val="28"/>
          <w:szCs w:val="28"/>
        </w:rPr>
        <w:t>под</w:t>
      </w:r>
      <w:r w:rsidRPr="00AF2B37">
        <w:rPr>
          <w:bCs/>
          <w:sz w:val="28"/>
          <w:szCs w:val="28"/>
        </w:rPr>
        <w:t xml:space="preserve">пункте </w:t>
      </w:r>
      <w:r>
        <w:rPr>
          <w:bCs/>
          <w:sz w:val="28"/>
          <w:szCs w:val="28"/>
        </w:rPr>
        <w:t>2</w:t>
      </w:r>
      <w:r w:rsidRPr="00AF2B37">
        <w:rPr>
          <w:bCs/>
          <w:sz w:val="28"/>
          <w:szCs w:val="28"/>
        </w:rPr>
        <w:t>1</w:t>
      </w:r>
      <w:r>
        <w:rPr>
          <w:bCs/>
          <w:sz w:val="28"/>
          <w:szCs w:val="28"/>
        </w:rPr>
        <w:t>)</w:t>
      </w:r>
      <w:r w:rsidRPr="00AF2B37">
        <w:rPr>
          <w:bCs/>
          <w:sz w:val="28"/>
          <w:szCs w:val="28"/>
        </w:rPr>
        <w:t xml:space="preserve"> слова </w:t>
      </w:r>
      <w:r>
        <w:rPr>
          <w:bCs/>
          <w:sz w:val="28"/>
          <w:szCs w:val="28"/>
        </w:rPr>
        <w:t>«</w:t>
      </w:r>
      <w:r w:rsidRPr="00AF2B37">
        <w:rPr>
          <w:bCs/>
          <w:sz w:val="28"/>
          <w:szCs w:val="28"/>
        </w:rPr>
        <w:t>осуществление контроля за их соблюдением</w:t>
      </w:r>
      <w:r>
        <w:rPr>
          <w:bCs/>
          <w:sz w:val="28"/>
          <w:szCs w:val="28"/>
        </w:rPr>
        <w:t>»</w:t>
      </w:r>
      <w:r w:rsidRPr="00AF2B37">
        <w:rPr>
          <w:bCs/>
          <w:sz w:val="28"/>
          <w:szCs w:val="28"/>
        </w:rPr>
        <w:t xml:space="preserve"> заменить словами </w:t>
      </w:r>
      <w:r>
        <w:rPr>
          <w:bCs/>
          <w:sz w:val="28"/>
          <w:szCs w:val="28"/>
        </w:rPr>
        <w:t>«</w:t>
      </w:r>
      <w:r w:rsidRPr="00AF2B37">
        <w:rPr>
          <w:bCs/>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bCs/>
          <w:sz w:val="28"/>
          <w:szCs w:val="28"/>
        </w:rPr>
        <w:t>»</w:t>
      </w:r>
      <w:r w:rsidRPr="00AF2B37">
        <w:rPr>
          <w:bCs/>
          <w:sz w:val="28"/>
          <w:szCs w:val="28"/>
        </w:rPr>
        <w:t>;</w:t>
      </w:r>
    </w:p>
    <w:p w:rsidR="00AF2B37" w:rsidRDefault="00AF2B37" w:rsidP="00AF2B37">
      <w:pPr>
        <w:autoSpaceDE w:val="0"/>
        <w:autoSpaceDN w:val="0"/>
        <w:adjustRightInd w:val="0"/>
        <w:ind w:firstLine="709"/>
        <w:jc w:val="both"/>
        <w:rPr>
          <w:bCs/>
          <w:sz w:val="28"/>
          <w:szCs w:val="28"/>
        </w:rPr>
      </w:pPr>
      <w:r>
        <w:rPr>
          <w:bCs/>
          <w:sz w:val="28"/>
          <w:szCs w:val="28"/>
        </w:rPr>
        <w:t xml:space="preserve">- </w:t>
      </w:r>
      <w:r w:rsidRPr="00AF2B37">
        <w:rPr>
          <w:bCs/>
          <w:sz w:val="28"/>
          <w:szCs w:val="28"/>
        </w:rPr>
        <w:t xml:space="preserve">в </w:t>
      </w:r>
      <w:r>
        <w:rPr>
          <w:bCs/>
          <w:sz w:val="28"/>
          <w:szCs w:val="28"/>
        </w:rPr>
        <w:t>под</w:t>
      </w:r>
      <w:r w:rsidRPr="00AF2B37">
        <w:rPr>
          <w:bCs/>
          <w:sz w:val="28"/>
          <w:szCs w:val="28"/>
        </w:rPr>
        <w:t>пункте 2</w:t>
      </w:r>
      <w:r>
        <w:rPr>
          <w:bCs/>
          <w:sz w:val="28"/>
          <w:szCs w:val="28"/>
        </w:rPr>
        <w:t>8</w:t>
      </w:r>
      <w:r w:rsidRPr="00AF2B37">
        <w:rPr>
          <w:bCs/>
          <w:sz w:val="28"/>
          <w:szCs w:val="28"/>
        </w:rPr>
        <w:t xml:space="preserve"> слова </w:t>
      </w:r>
      <w:r>
        <w:rPr>
          <w:bCs/>
          <w:sz w:val="28"/>
          <w:szCs w:val="28"/>
        </w:rPr>
        <w:t>«</w:t>
      </w:r>
      <w:r w:rsidRPr="00AF2B37">
        <w:rPr>
          <w:bCs/>
          <w:sz w:val="28"/>
          <w:szCs w:val="28"/>
        </w:rPr>
        <w:t>использования и охраны</w:t>
      </w:r>
      <w:r>
        <w:rPr>
          <w:bCs/>
          <w:sz w:val="28"/>
          <w:szCs w:val="28"/>
        </w:rPr>
        <w:t>»</w:t>
      </w:r>
      <w:r w:rsidRPr="00AF2B37">
        <w:rPr>
          <w:bCs/>
          <w:sz w:val="28"/>
          <w:szCs w:val="28"/>
        </w:rPr>
        <w:t xml:space="preserve"> заменить словами </w:t>
      </w:r>
      <w:r>
        <w:rPr>
          <w:bCs/>
          <w:sz w:val="28"/>
          <w:szCs w:val="28"/>
        </w:rPr>
        <w:t>«</w:t>
      </w:r>
      <w:r w:rsidRPr="00AF2B37">
        <w:rPr>
          <w:bCs/>
          <w:sz w:val="28"/>
          <w:szCs w:val="28"/>
        </w:rPr>
        <w:t>охраны и использования</w:t>
      </w:r>
      <w:r>
        <w:rPr>
          <w:bCs/>
          <w:sz w:val="28"/>
          <w:szCs w:val="28"/>
        </w:rPr>
        <w:t>».</w:t>
      </w:r>
    </w:p>
    <w:p w:rsidR="00F131F9" w:rsidRPr="00F131F9" w:rsidRDefault="00AF2B37" w:rsidP="00AF5183">
      <w:pPr>
        <w:autoSpaceDE w:val="0"/>
        <w:autoSpaceDN w:val="0"/>
        <w:adjustRightInd w:val="0"/>
        <w:ind w:firstLine="709"/>
        <w:jc w:val="both"/>
        <w:rPr>
          <w:bCs/>
          <w:sz w:val="28"/>
          <w:szCs w:val="28"/>
        </w:rPr>
      </w:pPr>
      <w:r>
        <w:rPr>
          <w:bCs/>
          <w:sz w:val="28"/>
          <w:szCs w:val="28"/>
        </w:rPr>
        <w:t>2.</w:t>
      </w:r>
      <w:r w:rsidR="00F131F9" w:rsidRPr="00F131F9">
        <w:rPr>
          <w:bCs/>
          <w:sz w:val="28"/>
          <w:szCs w:val="28"/>
        </w:rPr>
        <w:t xml:space="preserve"> </w:t>
      </w:r>
      <w:r w:rsidR="00AF5183" w:rsidRPr="00AF5183">
        <w:rPr>
          <w:b/>
          <w:bCs/>
          <w:sz w:val="28"/>
          <w:szCs w:val="28"/>
        </w:rPr>
        <w:t>Пункт 7 части 1 статьи 42 «Досрочное прекращение полномочий депутата городского Совета»</w:t>
      </w:r>
      <w:r w:rsidR="00AF5183">
        <w:rPr>
          <w:b/>
          <w:bCs/>
          <w:sz w:val="28"/>
          <w:szCs w:val="28"/>
        </w:rPr>
        <w:t xml:space="preserve"> </w:t>
      </w:r>
      <w:r w:rsidR="00F131F9" w:rsidRPr="00F131F9">
        <w:rPr>
          <w:bCs/>
          <w:sz w:val="28"/>
          <w:szCs w:val="28"/>
        </w:rPr>
        <w:t>и</w:t>
      </w:r>
      <w:r w:rsidR="00AF5183">
        <w:rPr>
          <w:bCs/>
          <w:sz w:val="28"/>
          <w:szCs w:val="28"/>
        </w:rPr>
        <w:t>зложить в новой редакции:</w:t>
      </w:r>
    </w:p>
    <w:p w:rsidR="00AF5183" w:rsidRDefault="00AF5183" w:rsidP="00AF5183">
      <w:pPr>
        <w:autoSpaceDE w:val="0"/>
        <w:autoSpaceDN w:val="0"/>
        <w:adjustRightInd w:val="0"/>
        <w:ind w:firstLine="709"/>
        <w:jc w:val="both"/>
        <w:rPr>
          <w:bCs/>
          <w:sz w:val="28"/>
          <w:szCs w:val="28"/>
        </w:rPr>
      </w:pPr>
      <w:r>
        <w:rPr>
          <w:bCs/>
          <w:sz w:val="28"/>
          <w:szCs w:val="28"/>
        </w:rPr>
        <w:t>«</w:t>
      </w:r>
      <w:r w:rsidRPr="00AF5183">
        <w:rPr>
          <w:bCs/>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bCs/>
          <w:sz w:val="28"/>
          <w:szCs w:val="28"/>
        </w:rPr>
        <w:t>»</w:t>
      </w:r>
      <w:r w:rsidRPr="00AF5183">
        <w:rPr>
          <w:bCs/>
          <w:sz w:val="28"/>
          <w:szCs w:val="28"/>
        </w:rPr>
        <w:t>.</w:t>
      </w:r>
    </w:p>
    <w:p w:rsidR="00C11FC6" w:rsidRPr="00F131F9" w:rsidRDefault="00AF2B37" w:rsidP="00C11FC6">
      <w:pPr>
        <w:autoSpaceDE w:val="0"/>
        <w:autoSpaceDN w:val="0"/>
        <w:adjustRightInd w:val="0"/>
        <w:ind w:firstLine="709"/>
        <w:jc w:val="both"/>
        <w:rPr>
          <w:bCs/>
          <w:sz w:val="28"/>
          <w:szCs w:val="28"/>
        </w:rPr>
      </w:pPr>
      <w:r>
        <w:rPr>
          <w:bCs/>
          <w:sz w:val="28"/>
          <w:szCs w:val="28"/>
        </w:rPr>
        <w:t>3</w:t>
      </w:r>
      <w:r w:rsidR="00C11FC6" w:rsidRPr="00F131F9">
        <w:rPr>
          <w:bCs/>
          <w:sz w:val="28"/>
          <w:szCs w:val="28"/>
        </w:rPr>
        <w:t xml:space="preserve">. </w:t>
      </w:r>
      <w:r w:rsidR="00C11FC6" w:rsidRPr="00AF5183">
        <w:rPr>
          <w:b/>
          <w:bCs/>
          <w:sz w:val="28"/>
          <w:szCs w:val="28"/>
        </w:rPr>
        <w:t>Пункт 8 части 1 статьи 48 «Досрочное прекращение полномочий Мэра города»</w:t>
      </w:r>
      <w:r w:rsidR="00C11FC6">
        <w:rPr>
          <w:b/>
          <w:bCs/>
          <w:sz w:val="28"/>
          <w:szCs w:val="28"/>
        </w:rPr>
        <w:t xml:space="preserve"> </w:t>
      </w:r>
      <w:r w:rsidR="00C11FC6">
        <w:rPr>
          <w:bCs/>
          <w:sz w:val="28"/>
          <w:szCs w:val="28"/>
        </w:rPr>
        <w:t>изложить в новой редакции</w:t>
      </w:r>
      <w:r w:rsidR="00C11FC6" w:rsidRPr="00F131F9">
        <w:rPr>
          <w:bCs/>
          <w:sz w:val="28"/>
          <w:szCs w:val="28"/>
        </w:rPr>
        <w:t>:</w:t>
      </w:r>
    </w:p>
    <w:p w:rsidR="00C11FC6" w:rsidRDefault="00C11FC6" w:rsidP="00C11FC6">
      <w:pPr>
        <w:autoSpaceDE w:val="0"/>
        <w:autoSpaceDN w:val="0"/>
        <w:adjustRightInd w:val="0"/>
        <w:ind w:firstLine="709"/>
        <w:jc w:val="both"/>
        <w:rPr>
          <w:bCs/>
          <w:sz w:val="28"/>
          <w:szCs w:val="28"/>
        </w:rPr>
      </w:pPr>
      <w:r>
        <w:rPr>
          <w:bCs/>
          <w:sz w:val="28"/>
          <w:szCs w:val="28"/>
        </w:rPr>
        <w:t>«</w:t>
      </w:r>
      <w:r w:rsidRPr="00AF5183">
        <w:rPr>
          <w:bCs/>
          <w:sz w:val="28"/>
          <w:szCs w:val="28"/>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AF5183">
        <w:rPr>
          <w:bCs/>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bCs/>
          <w:sz w:val="28"/>
          <w:szCs w:val="28"/>
        </w:rPr>
        <w:t>».</w:t>
      </w:r>
    </w:p>
    <w:p w:rsidR="00816AAE" w:rsidRDefault="00AF2B37" w:rsidP="00F131F9">
      <w:pPr>
        <w:autoSpaceDE w:val="0"/>
        <w:autoSpaceDN w:val="0"/>
        <w:adjustRightInd w:val="0"/>
        <w:ind w:firstLine="709"/>
        <w:jc w:val="both"/>
        <w:rPr>
          <w:b/>
          <w:bCs/>
          <w:sz w:val="28"/>
          <w:szCs w:val="28"/>
        </w:rPr>
      </w:pPr>
      <w:r>
        <w:rPr>
          <w:bCs/>
          <w:sz w:val="28"/>
          <w:szCs w:val="28"/>
        </w:rPr>
        <w:t>4</w:t>
      </w:r>
      <w:r w:rsidR="00F131F9" w:rsidRPr="00F131F9">
        <w:rPr>
          <w:bCs/>
          <w:sz w:val="28"/>
          <w:szCs w:val="28"/>
        </w:rPr>
        <w:t>.</w:t>
      </w:r>
      <w:r w:rsidR="00816AAE">
        <w:rPr>
          <w:bCs/>
          <w:sz w:val="28"/>
          <w:szCs w:val="28"/>
        </w:rPr>
        <w:t xml:space="preserve"> </w:t>
      </w:r>
      <w:r w:rsidR="00816AAE" w:rsidRPr="00F131F9">
        <w:rPr>
          <w:b/>
          <w:bCs/>
          <w:sz w:val="28"/>
          <w:szCs w:val="28"/>
        </w:rPr>
        <w:t xml:space="preserve">В </w:t>
      </w:r>
      <w:r w:rsidR="00816AAE" w:rsidRPr="00AF5183">
        <w:rPr>
          <w:b/>
          <w:bCs/>
          <w:sz w:val="28"/>
          <w:szCs w:val="28"/>
        </w:rPr>
        <w:t>стать</w:t>
      </w:r>
      <w:r w:rsidR="00816AAE">
        <w:rPr>
          <w:b/>
          <w:bCs/>
          <w:sz w:val="28"/>
          <w:szCs w:val="28"/>
        </w:rPr>
        <w:t>е</w:t>
      </w:r>
      <w:r w:rsidR="00816AAE" w:rsidRPr="00AF5183">
        <w:rPr>
          <w:b/>
          <w:bCs/>
          <w:sz w:val="28"/>
          <w:szCs w:val="28"/>
        </w:rPr>
        <w:t xml:space="preserve"> 5</w:t>
      </w:r>
      <w:r w:rsidR="00816AAE">
        <w:rPr>
          <w:b/>
          <w:bCs/>
          <w:sz w:val="28"/>
          <w:szCs w:val="28"/>
        </w:rPr>
        <w:t>1</w:t>
      </w:r>
      <w:r w:rsidR="00816AAE" w:rsidRPr="00AF5183">
        <w:rPr>
          <w:b/>
          <w:bCs/>
          <w:sz w:val="28"/>
          <w:szCs w:val="28"/>
        </w:rPr>
        <w:t xml:space="preserve"> «</w:t>
      </w:r>
      <w:r w:rsidR="00816AAE" w:rsidRPr="00816AAE">
        <w:rPr>
          <w:b/>
          <w:bCs/>
          <w:sz w:val="28"/>
          <w:szCs w:val="28"/>
        </w:rPr>
        <w:t>Полномочия исполнительного комитета города</w:t>
      </w:r>
      <w:r w:rsidR="00816AAE" w:rsidRPr="00AF5183">
        <w:rPr>
          <w:b/>
          <w:bCs/>
          <w:sz w:val="28"/>
          <w:szCs w:val="28"/>
        </w:rPr>
        <w:t>»</w:t>
      </w:r>
      <w:r w:rsidR="00816AAE">
        <w:rPr>
          <w:b/>
          <w:bCs/>
          <w:sz w:val="28"/>
          <w:szCs w:val="28"/>
        </w:rPr>
        <w:t>:</w:t>
      </w:r>
    </w:p>
    <w:p w:rsidR="00467635" w:rsidRDefault="00467635" w:rsidP="00F131F9">
      <w:pPr>
        <w:autoSpaceDE w:val="0"/>
        <w:autoSpaceDN w:val="0"/>
        <w:adjustRightInd w:val="0"/>
        <w:ind w:firstLine="709"/>
        <w:jc w:val="both"/>
        <w:rPr>
          <w:bCs/>
          <w:sz w:val="28"/>
          <w:szCs w:val="28"/>
        </w:rPr>
      </w:pPr>
      <w:r>
        <w:rPr>
          <w:bCs/>
          <w:sz w:val="28"/>
          <w:szCs w:val="28"/>
        </w:rPr>
        <w:t>- подпункт 3.8 пункта 3 изложить в следующей редакции:</w:t>
      </w:r>
    </w:p>
    <w:p w:rsidR="00467635" w:rsidRDefault="00467635" w:rsidP="00F131F9">
      <w:pPr>
        <w:autoSpaceDE w:val="0"/>
        <w:autoSpaceDN w:val="0"/>
        <w:adjustRightInd w:val="0"/>
        <w:ind w:firstLine="709"/>
        <w:jc w:val="both"/>
        <w:rPr>
          <w:bCs/>
          <w:sz w:val="28"/>
          <w:szCs w:val="28"/>
        </w:rPr>
      </w:pPr>
      <w:r>
        <w:rPr>
          <w:bCs/>
          <w:sz w:val="28"/>
          <w:szCs w:val="28"/>
        </w:rPr>
        <w:t>«3.8. осуществляет</w:t>
      </w:r>
      <w:r>
        <w:rPr>
          <w:sz w:val="28"/>
          <w:szCs w:val="28"/>
        </w:rPr>
        <w:t xml:space="preserve"> создание, развитие и обеспечение охраны лечебно-оздоровительных местностей и курортов местного значения на территории города, а также осуществление муниципального контроля в области охраны и использования особо охраняемых природных территорий местного значения;»</w:t>
      </w:r>
      <w:r>
        <w:rPr>
          <w:bCs/>
          <w:sz w:val="28"/>
          <w:szCs w:val="28"/>
        </w:rPr>
        <w:t>;</w:t>
      </w:r>
    </w:p>
    <w:p w:rsidR="00816AAE" w:rsidRDefault="00816AAE" w:rsidP="00F131F9">
      <w:pPr>
        <w:autoSpaceDE w:val="0"/>
        <w:autoSpaceDN w:val="0"/>
        <w:adjustRightInd w:val="0"/>
        <w:ind w:firstLine="709"/>
        <w:jc w:val="both"/>
        <w:rPr>
          <w:bCs/>
          <w:sz w:val="28"/>
          <w:szCs w:val="28"/>
        </w:rPr>
      </w:pPr>
      <w:r>
        <w:rPr>
          <w:bCs/>
          <w:sz w:val="28"/>
          <w:szCs w:val="28"/>
        </w:rPr>
        <w:t xml:space="preserve">- </w:t>
      </w:r>
      <w:r w:rsidRPr="00AF2B37">
        <w:rPr>
          <w:bCs/>
          <w:sz w:val="28"/>
          <w:szCs w:val="28"/>
        </w:rPr>
        <w:t xml:space="preserve">в </w:t>
      </w:r>
      <w:r>
        <w:rPr>
          <w:bCs/>
          <w:sz w:val="28"/>
          <w:szCs w:val="28"/>
        </w:rPr>
        <w:t>под</w:t>
      </w:r>
      <w:r w:rsidRPr="00AF2B37">
        <w:rPr>
          <w:bCs/>
          <w:sz w:val="28"/>
          <w:szCs w:val="28"/>
        </w:rPr>
        <w:t xml:space="preserve">пункте </w:t>
      </w:r>
      <w:r>
        <w:rPr>
          <w:bCs/>
          <w:sz w:val="28"/>
          <w:szCs w:val="28"/>
        </w:rPr>
        <w:t>4.6</w:t>
      </w:r>
      <w:r w:rsidRPr="00AF2B37">
        <w:rPr>
          <w:bCs/>
          <w:sz w:val="28"/>
          <w:szCs w:val="28"/>
        </w:rPr>
        <w:t xml:space="preserve"> </w:t>
      </w:r>
      <w:r>
        <w:rPr>
          <w:bCs/>
          <w:sz w:val="28"/>
          <w:szCs w:val="28"/>
        </w:rPr>
        <w:t xml:space="preserve">пункта 4 </w:t>
      </w:r>
      <w:r w:rsidRPr="00AF2B37">
        <w:rPr>
          <w:bCs/>
          <w:sz w:val="28"/>
          <w:szCs w:val="28"/>
        </w:rPr>
        <w:t xml:space="preserve">слова </w:t>
      </w:r>
      <w:r>
        <w:rPr>
          <w:bCs/>
          <w:sz w:val="28"/>
          <w:szCs w:val="28"/>
        </w:rPr>
        <w:t>«</w:t>
      </w:r>
      <w:r w:rsidRPr="00AF2B37">
        <w:rPr>
          <w:bCs/>
          <w:sz w:val="28"/>
          <w:szCs w:val="28"/>
        </w:rPr>
        <w:t>за сохранностью автомобильных дорог местного значения</w:t>
      </w:r>
      <w:r>
        <w:rPr>
          <w:bCs/>
          <w:sz w:val="28"/>
          <w:szCs w:val="28"/>
        </w:rPr>
        <w:t>»</w:t>
      </w:r>
      <w:r w:rsidRPr="00AF2B37">
        <w:rPr>
          <w:bCs/>
          <w:sz w:val="28"/>
          <w:szCs w:val="28"/>
        </w:rPr>
        <w:t xml:space="preserve"> заменить словами </w:t>
      </w:r>
      <w:r>
        <w:rPr>
          <w:bCs/>
          <w:sz w:val="28"/>
          <w:szCs w:val="28"/>
        </w:rPr>
        <w:t>«</w:t>
      </w:r>
      <w:r w:rsidRPr="00AF2B37">
        <w:rPr>
          <w:bCs/>
          <w:sz w:val="28"/>
          <w:szCs w:val="28"/>
        </w:rPr>
        <w:t>на автомобильном транспорте, городском наземном электрическом транспорте и в дорожном хозяйстве</w:t>
      </w:r>
      <w:r>
        <w:rPr>
          <w:bCs/>
          <w:sz w:val="28"/>
          <w:szCs w:val="28"/>
        </w:rPr>
        <w:t>»;</w:t>
      </w:r>
    </w:p>
    <w:p w:rsidR="00816AAE" w:rsidRDefault="00816AAE" w:rsidP="00816AAE">
      <w:pPr>
        <w:autoSpaceDE w:val="0"/>
        <w:autoSpaceDN w:val="0"/>
        <w:adjustRightInd w:val="0"/>
        <w:ind w:firstLine="709"/>
        <w:jc w:val="both"/>
        <w:rPr>
          <w:bCs/>
          <w:sz w:val="28"/>
          <w:szCs w:val="28"/>
        </w:rPr>
      </w:pPr>
      <w:r>
        <w:rPr>
          <w:bCs/>
          <w:sz w:val="28"/>
          <w:szCs w:val="28"/>
        </w:rPr>
        <w:t xml:space="preserve">- </w:t>
      </w:r>
      <w:r w:rsidRPr="00AF2B37">
        <w:rPr>
          <w:bCs/>
          <w:sz w:val="28"/>
          <w:szCs w:val="28"/>
        </w:rPr>
        <w:t xml:space="preserve">подпункт </w:t>
      </w:r>
      <w:r>
        <w:rPr>
          <w:bCs/>
          <w:sz w:val="28"/>
          <w:szCs w:val="28"/>
        </w:rPr>
        <w:t>5.16 пункта 5</w:t>
      </w:r>
      <w:r w:rsidRPr="00AF2B37">
        <w:rPr>
          <w:bCs/>
          <w:sz w:val="28"/>
          <w:szCs w:val="28"/>
        </w:rPr>
        <w:t xml:space="preserve"> изложить в следующей редакции:</w:t>
      </w:r>
    </w:p>
    <w:p w:rsidR="00816AAE" w:rsidRDefault="00816AAE" w:rsidP="00816AAE">
      <w:pPr>
        <w:autoSpaceDE w:val="0"/>
        <w:autoSpaceDN w:val="0"/>
        <w:adjustRightInd w:val="0"/>
        <w:ind w:firstLine="709"/>
        <w:jc w:val="both"/>
        <w:rPr>
          <w:bCs/>
          <w:sz w:val="28"/>
          <w:szCs w:val="28"/>
        </w:rPr>
      </w:pPr>
      <w:r w:rsidRPr="00AF2B37">
        <w:rPr>
          <w:bCs/>
          <w:sz w:val="28"/>
          <w:szCs w:val="28"/>
        </w:rPr>
        <w:t>«</w:t>
      </w:r>
      <w:r>
        <w:rPr>
          <w:bCs/>
          <w:sz w:val="28"/>
          <w:szCs w:val="28"/>
        </w:rPr>
        <w:t>5.16</w:t>
      </w:r>
      <w:r w:rsidR="00860401">
        <w:rPr>
          <w:bCs/>
          <w:sz w:val="28"/>
          <w:szCs w:val="28"/>
        </w:rPr>
        <w:t xml:space="preserve"> осуществляет </w:t>
      </w:r>
      <w:r w:rsidRPr="00AF2B37">
        <w:rPr>
          <w:bCs/>
          <w:sz w:val="28"/>
          <w:szCs w:val="28"/>
        </w:rPr>
        <w:t>муниципальн</w:t>
      </w:r>
      <w:r w:rsidR="00860401">
        <w:rPr>
          <w:bCs/>
          <w:sz w:val="28"/>
          <w:szCs w:val="28"/>
        </w:rPr>
        <w:t>ый</w:t>
      </w:r>
      <w:r w:rsidRPr="00AF2B37">
        <w:rPr>
          <w:bCs/>
          <w:sz w:val="28"/>
          <w:szCs w:val="28"/>
        </w:rPr>
        <w:t xml:space="preserve"> контрол</w:t>
      </w:r>
      <w:r w:rsidR="00860401">
        <w:rPr>
          <w:bCs/>
          <w:sz w:val="28"/>
          <w:szCs w:val="28"/>
        </w:rPr>
        <w:t>ь</w:t>
      </w:r>
      <w:r w:rsidRPr="00AF2B37">
        <w:rPr>
          <w:bCs/>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r>
        <w:rPr>
          <w:bCs/>
          <w:sz w:val="28"/>
          <w:szCs w:val="28"/>
        </w:rPr>
        <w:t>;</w:t>
      </w:r>
    </w:p>
    <w:p w:rsidR="00816AAE" w:rsidRDefault="00816AAE" w:rsidP="00816AAE">
      <w:pPr>
        <w:autoSpaceDE w:val="0"/>
        <w:autoSpaceDN w:val="0"/>
        <w:adjustRightInd w:val="0"/>
        <w:ind w:firstLine="709"/>
        <w:jc w:val="both"/>
        <w:rPr>
          <w:bCs/>
          <w:sz w:val="28"/>
          <w:szCs w:val="28"/>
        </w:rPr>
      </w:pPr>
      <w:r>
        <w:rPr>
          <w:bCs/>
          <w:sz w:val="28"/>
          <w:szCs w:val="28"/>
        </w:rPr>
        <w:t xml:space="preserve">- </w:t>
      </w:r>
      <w:r w:rsidRPr="00AF2B37">
        <w:rPr>
          <w:bCs/>
          <w:sz w:val="28"/>
          <w:szCs w:val="28"/>
        </w:rPr>
        <w:t xml:space="preserve">подпункт </w:t>
      </w:r>
      <w:r>
        <w:rPr>
          <w:bCs/>
          <w:sz w:val="28"/>
          <w:szCs w:val="28"/>
        </w:rPr>
        <w:t>6.2 пункта 6</w:t>
      </w:r>
      <w:r w:rsidRPr="00AF2B37">
        <w:rPr>
          <w:bCs/>
          <w:sz w:val="28"/>
          <w:szCs w:val="28"/>
        </w:rPr>
        <w:t xml:space="preserve"> изложить в следующей редакции:</w:t>
      </w:r>
    </w:p>
    <w:p w:rsidR="00816AAE" w:rsidRPr="00816AAE" w:rsidRDefault="00816AAE" w:rsidP="00816AAE">
      <w:pPr>
        <w:autoSpaceDE w:val="0"/>
        <w:autoSpaceDN w:val="0"/>
        <w:adjustRightInd w:val="0"/>
        <w:ind w:firstLine="709"/>
        <w:jc w:val="both"/>
        <w:rPr>
          <w:bCs/>
          <w:sz w:val="28"/>
          <w:szCs w:val="28"/>
        </w:rPr>
      </w:pPr>
      <w:r w:rsidRPr="00AF2B37">
        <w:rPr>
          <w:bCs/>
          <w:sz w:val="28"/>
          <w:szCs w:val="28"/>
        </w:rPr>
        <w:t>«</w:t>
      </w:r>
      <w:r>
        <w:rPr>
          <w:bCs/>
          <w:sz w:val="28"/>
          <w:szCs w:val="28"/>
        </w:rPr>
        <w:t>6.2</w:t>
      </w:r>
      <w:r w:rsidRPr="00AF2B37">
        <w:rPr>
          <w:bCs/>
          <w:sz w:val="28"/>
          <w:szCs w:val="28"/>
        </w:rPr>
        <w:t xml:space="preserve"> </w:t>
      </w:r>
      <w:r w:rsidRPr="00816AAE">
        <w:rPr>
          <w:bCs/>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города,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города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города</w:t>
      </w:r>
      <w:r>
        <w:rPr>
          <w:bCs/>
          <w:sz w:val="28"/>
          <w:szCs w:val="28"/>
        </w:rPr>
        <w:t>;».</w:t>
      </w:r>
    </w:p>
    <w:p w:rsidR="00AF5183" w:rsidRDefault="00816AAE" w:rsidP="00F131F9">
      <w:pPr>
        <w:autoSpaceDE w:val="0"/>
        <w:autoSpaceDN w:val="0"/>
        <w:adjustRightInd w:val="0"/>
        <w:ind w:firstLine="709"/>
        <w:jc w:val="both"/>
        <w:rPr>
          <w:bCs/>
          <w:sz w:val="28"/>
          <w:szCs w:val="28"/>
        </w:rPr>
      </w:pPr>
      <w:r>
        <w:rPr>
          <w:bCs/>
          <w:sz w:val="28"/>
          <w:szCs w:val="28"/>
        </w:rPr>
        <w:t>5.</w:t>
      </w:r>
      <w:r w:rsidR="00F131F9" w:rsidRPr="00F131F9">
        <w:rPr>
          <w:bCs/>
          <w:sz w:val="28"/>
          <w:szCs w:val="28"/>
        </w:rPr>
        <w:t xml:space="preserve"> </w:t>
      </w:r>
      <w:r w:rsidR="00F131F9" w:rsidRPr="00F131F9">
        <w:rPr>
          <w:b/>
          <w:bCs/>
          <w:sz w:val="28"/>
          <w:szCs w:val="28"/>
        </w:rPr>
        <w:t xml:space="preserve">В </w:t>
      </w:r>
      <w:r w:rsidR="00AF5183" w:rsidRPr="00AF5183">
        <w:rPr>
          <w:b/>
          <w:bCs/>
          <w:sz w:val="28"/>
          <w:szCs w:val="28"/>
        </w:rPr>
        <w:t>стать</w:t>
      </w:r>
      <w:r w:rsidR="00AF5183">
        <w:rPr>
          <w:b/>
          <w:bCs/>
          <w:sz w:val="28"/>
          <w:szCs w:val="28"/>
        </w:rPr>
        <w:t>е</w:t>
      </w:r>
      <w:r w:rsidR="00AF5183" w:rsidRPr="00AF5183">
        <w:rPr>
          <w:b/>
          <w:bCs/>
          <w:sz w:val="28"/>
          <w:szCs w:val="28"/>
        </w:rPr>
        <w:t xml:space="preserve"> 52 «Руководитель исполнительного комитета города»</w:t>
      </w:r>
      <w:r w:rsidR="00AF5183">
        <w:rPr>
          <w:b/>
          <w:bCs/>
          <w:sz w:val="28"/>
          <w:szCs w:val="28"/>
        </w:rPr>
        <w:t xml:space="preserve"> </w:t>
      </w:r>
      <w:r w:rsidR="00AF5183" w:rsidRPr="00AF5183">
        <w:rPr>
          <w:bCs/>
          <w:sz w:val="28"/>
          <w:szCs w:val="28"/>
        </w:rPr>
        <w:t xml:space="preserve">пункт 3 </w:t>
      </w:r>
      <w:r w:rsidR="00F131F9" w:rsidRPr="00F131F9">
        <w:rPr>
          <w:bCs/>
          <w:sz w:val="28"/>
          <w:szCs w:val="28"/>
        </w:rPr>
        <w:t xml:space="preserve">дополнить </w:t>
      </w:r>
      <w:r w:rsidR="00AF5183">
        <w:rPr>
          <w:bCs/>
          <w:sz w:val="28"/>
          <w:szCs w:val="28"/>
        </w:rPr>
        <w:t xml:space="preserve">подпунктом 4 </w:t>
      </w:r>
      <w:r w:rsidR="00F131F9" w:rsidRPr="00F131F9">
        <w:rPr>
          <w:bCs/>
          <w:sz w:val="28"/>
          <w:szCs w:val="28"/>
        </w:rPr>
        <w:t>следующего содержания:</w:t>
      </w:r>
    </w:p>
    <w:p w:rsidR="00F131F9" w:rsidRDefault="00C11FC6" w:rsidP="00F131F9">
      <w:pPr>
        <w:autoSpaceDE w:val="0"/>
        <w:autoSpaceDN w:val="0"/>
        <w:adjustRightInd w:val="0"/>
        <w:ind w:firstLine="709"/>
        <w:jc w:val="both"/>
        <w:rPr>
          <w:bCs/>
          <w:sz w:val="28"/>
          <w:szCs w:val="28"/>
        </w:rPr>
      </w:pPr>
      <w:r>
        <w:rPr>
          <w:bCs/>
          <w:sz w:val="28"/>
          <w:szCs w:val="28"/>
        </w:rPr>
        <w:t>«</w:t>
      </w:r>
      <w:r w:rsidR="00AF5183" w:rsidRPr="00AF5183">
        <w:rPr>
          <w:bCs/>
          <w:sz w:val="28"/>
          <w:szCs w:val="28"/>
        </w:rPr>
        <w:t xml:space="preserve">4) обязан сообщить в письменной форме </w:t>
      </w:r>
      <w:r w:rsidR="00F5489A">
        <w:rPr>
          <w:bCs/>
          <w:sz w:val="28"/>
          <w:szCs w:val="28"/>
        </w:rPr>
        <w:t>Мэру города</w:t>
      </w:r>
      <w:r w:rsidR="00AF5183" w:rsidRPr="00AF5183">
        <w:rPr>
          <w:bCs/>
          <w:sz w:val="28"/>
          <w:szCs w:val="28"/>
        </w:rPr>
        <w:t xml:space="preserve">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Pr>
          <w:bCs/>
          <w:sz w:val="28"/>
          <w:szCs w:val="28"/>
        </w:rPr>
        <w:t>»</w:t>
      </w:r>
    </w:p>
    <w:p w:rsidR="00592217" w:rsidRDefault="00816AAE" w:rsidP="00C11FC6">
      <w:pPr>
        <w:autoSpaceDE w:val="0"/>
        <w:autoSpaceDN w:val="0"/>
        <w:adjustRightInd w:val="0"/>
        <w:ind w:firstLine="709"/>
        <w:jc w:val="both"/>
        <w:rPr>
          <w:bCs/>
          <w:sz w:val="28"/>
          <w:szCs w:val="28"/>
        </w:rPr>
      </w:pPr>
      <w:r>
        <w:rPr>
          <w:bCs/>
          <w:sz w:val="28"/>
          <w:szCs w:val="28"/>
        </w:rPr>
        <w:lastRenderedPageBreak/>
        <w:t>6</w:t>
      </w:r>
      <w:r w:rsidR="00C11FC6" w:rsidRPr="00F131F9">
        <w:rPr>
          <w:bCs/>
          <w:sz w:val="28"/>
          <w:szCs w:val="28"/>
        </w:rPr>
        <w:t xml:space="preserve">. </w:t>
      </w:r>
      <w:r w:rsidR="00C11FC6" w:rsidRPr="00F131F9">
        <w:rPr>
          <w:b/>
          <w:bCs/>
          <w:sz w:val="28"/>
          <w:szCs w:val="28"/>
        </w:rPr>
        <w:t xml:space="preserve">В </w:t>
      </w:r>
      <w:r w:rsidR="00C11FC6" w:rsidRPr="00AF5183">
        <w:rPr>
          <w:b/>
          <w:bCs/>
          <w:sz w:val="28"/>
          <w:szCs w:val="28"/>
        </w:rPr>
        <w:t>стать</w:t>
      </w:r>
      <w:r w:rsidR="00C11FC6">
        <w:rPr>
          <w:b/>
          <w:bCs/>
          <w:sz w:val="28"/>
          <w:szCs w:val="28"/>
        </w:rPr>
        <w:t>е</w:t>
      </w:r>
      <w:r w:rsidR="00C11FC6" w:rsidRPr="00AF5183">
        <w:rPr>
          <w:b/>
          <w:bCs/>
          <w:sz w:val="28"/>
          <w:szCs w:val="28"/>
        </w:rPr>
        <w:t xml:space="preserve"> 5</w:t>
      </w:r>
      <w:r w:rsidR="00C11FC6">
        <w:rPr>
          <w:b/>
          <w:bCs/>
          <w:sz w:val="28"/>
          <w:szCs w:val="28"/>
        </w:rPr>
        <w:t>3</w:t>
      </w:r>
      <w:r w:rsidR="00C11FC6" w:rsidRPr="00AF5183">
        <w:rPr>
          <w:b/>
          <w:bCs/>
          <w:sz w:val="28"/>
          <w:szCs w:val="28"/>
        </w:rPr>
        <w:t xml:space="preserve"> «</w:t>
      </w:r>
      <w:r w:rsidR="005123FE" w:rsidRPr="005123FE">
        <w:rPr>
          <w:b/>
          <w:bCs/>
          <w:sz w:val="28"/>
          <w:szCs w:val="28"/>
        </w:rPr>
        <w:t>Порядок назначения Руководителя исполнительного комитета города</w:t>
      </w:r>
      <w:r w:rsidR="00C11FC6" w:rsidRPr="00AF5183">
        <w:rPr>
          <w:b/>
          <w:bCs/>
          <w:sz w:val="28"/>
          <w:szCs w:val="28"/>
        </w:rPr>
        <w:t>»</w:t>
      </w:r>
      <w:r w:rsidR="00592217">
        <w:rPr>
          <w:b/>
          <w:bCs/>
          <w:sz w:val="28"/>
          <w:szCs w:val="28"/>
        </w:rPr>
        <w:t xml:space="preserve"> </w:t>
      </w:r>
      <w:r w:rsidR="00592217" w:rsidRPr="00592217">
        <w:rPr>
          <w:bCs/>
          <w:sz w:val="28"/>
          <w:szCs w:val="28"/>
        </w:rPr>
        <w:t>в</w:t>
      </w:r>
      <w:r w:rsidR="00C11FC6" w:rsidRPr="00592217">
        <w:rPr>
          <w:bCs/>
          <w:sz w:val="28"/>
          <w:szCs w:val="28"/>
        </w:rPr>
        <w:t xml:space="preserve"> пункт</w:t>
      </w:r>
      <w:r w:rsidR="00592217">
        <w:rPr>
          <w:bCs/>
          <w:sz w:val="28"/>
          <w:szCs w:val="28"/>
        </w:rPr>
        <w:t>е</w:t>
      </w:r>
      <w:r w:rsidR="00C11FC6" w:rsidRPr="00592217">
        <w:rPr>
          <w:bCs/>
          <w:sz w:val="28"/>
          <w:szCs w:val="28"/>
        </w:rPr>
        <w:t xml:space="preserve"> 3</w:t>
      </w:r>
      <w:r w:rsidR="00592217">
        <w:rPr>
          <w:bCs/>
          <w:sz w:val="28"/>
          <w:szCs w:val="28"/>
        </w:rPr>
        <w:t>:</w:t>
      </w:r>
    </w:p>
    <w:p w:rsidR="00C11FC6" w:rsidRDefault="00592217" w:rsidP="00C11FC6">
      <w:pPr>
        <w:autoSpaceDE w:val="0"/>
        <w:autoSpaceDN w:val="0"/>
        <w:adjustRightInd w:val="0"/>
        <w:ind w:firstLine="709"/>
        <w:jc w:val="both"/>
        <w:rPr>
          <w:bCs/>
          <w:sz w:val="28"/>
          <w:szCs w:val="28"/>
        </w:rPr>
      </w:pPr>
      <w:r>
        <w:rPr>
          <w:bCs/>
          <w:sz w:val="28"/>
          <w:szCs w:val="28"/>
        </w:rPr>
        <w:t>-</w:t>
      </w:r>
      <w:r w:rsidR="00C11FC6" w:rsidRPr="00592217">
        <w:rPr>
          <w:bCs/>
          <w:sz w:val="28"/>
          <w:szCs w:val="28"/>
        </w:rPr>
        <w:t xml:space="preserve"> </w:t>
      </w:r>
      <w:r>
        <w:rPr>
          <w:bCs/>
          <w:sz w:val="28"/>
          <w:szCs w:val="28"/>
        </w:rPr>
        <w:t xml:space="preserve">в подпункте б) слова «предусмотренного </w:t>
      </w:r>
      <w:r w:rsidR="002E39F3">
        <w:rPr>
          <w:bCs/>
          <w:sz w:val="28"/>
          <w:szCs w:val="28"/>
        </w:rPr>
        <w:t>подпунктами «в», «г» пункта 3» заменить словами «предусмотренного подпунктом «в» пункта 3»;</w:t>
      </w:r>
    </w:p>
    <w:p w:rsidR="002E39F3" w:rsidRDefault="002E39F3" w:rsidP="00C11FC6">
      <w:pPr>
        <w:autoSpaceDE w:val="0"/>
        <w:autoSpaceDN w:val="0"/>
        <w:adjustRightInd w:val="0"/>
        <w:ind w:firstLine="709"/>
        <w:jc w:val="both"/>
        <w:rPr>
          <w:bCs/>
          <w:sz w:val="28"/>
          <w:szCs w:val="28"/>
        </w:rPr>
      </w:pPr>
      <w:r>
        <w:rPr>
          <w:bCs/>
          <w:sz w:val="28"/>
          <w:szCs w:val="28"/>
        </w:rPr>
        <w:t>- подпункт в) изложить в новой редакции:</w:t>
      </w:r>
    </w:p>
    <w:p w:rsidR="002E39F3" w:rsidRDefault="002E39F3" w:rsidP="00C11FC6">
      <w:pPr>
        <w:autoSpaceDE w:val="0"/>
        <w:autoSpaceDN w:val="0"/>
        <w:adjustRightInd w:val="0"/>
        <w:ind w:firstLine="709"/>
        <w:jc w:val="both"/>
        <w:rPr>
          <w:bCs/>
          <w:sz w:val="28"/>
          <w:szCs w:val="28"/>
        </w:rPr>
      </w:pPr>
      <w:r>
        <w:rPr>
          <w:bCs/>
          <w:sz w:val="28"/>
          <w:szCs w:val="28"/>
        </w:rPr>
        <w:t>«в) стаж муниципальной службы или приравненных к ним должностях государственной службы не менее двух лет, либо стаж работы по специальности, направлению подготовки не менее четырех лет.»;</w:t>
      </w:r>
    </w:p>
    <w:p w:rsidR="002E39F3" w:rsidRPr="00592217" w:rsidRDefault="002E39F3" w:rsidP="00C11FC6">
      <w:pPr>
        <w:autoSpaceDE w:val="0"/>
        <w:autoSpaceDN w:val="0"/>
        <w:adjustRightInd w:val="0"/>
        <w:ind w:firstLine="709"/>
        <w:jc w:val="both"/>
        <w:rPr>
          <w:bCs/>
          <w:sz w:val="28"/>
          <w:szCs w:val="28"/>
        </w:rPr>
      </w:pPr>
      <w:r>
        <w:rPr>
          <w:bCs/>
          <w:sz w:val="28"/>
          <w:szCs w:val="28"/>
        </w:rPr>
        <w:t>- подпункты г) и д) исключить.</w:t>
      </w:r>
    </w:p>
    <w:p w:rsidR="00C11FC6" w:rsidRPr="00F131F9" w:rsidRDefault="00816AAE" w:rsidP="00C11FC6">
      <w:pPr>
        <w:autoSpaceDE w:val="0"/>
        <w:autoSpaceDN w:val="0"/>
        <w:adjustRightInd w:val="0"/>
        <w:ind w:firstLine="709"/>
        <w:jc w:val="both"/>
        <w:rPr>
          <w:bCs/>
          <w:sz w:val="28"/>
          <w:szCs w:val="28"/>
        </w:rPr>
      </w:pPr>
      <w:r>
        <w:rPr>
          <w:bCs/>
          <w:sz w:val="28"/>
          <w:szCs w:val="28"/>
        </w:rPr>
        <w:t>7</w:t>
      </w:r>
      <w:r w:rsidR="00C11FC6" w:rsidRPr="00F131F9">
        <w:rPr>
          <w:bCs/>
          <w:sz w:val="28"/>
          <w:szCs w:val="28"/>
        </w:rPr>
        <w:t xml:space="preserve">. </w:t>
      </w:r>
      <w:r w:rsidR="00C11FC6" w:rsidRPr="00AF5183">
        <w:rPr>
          <w:b/>
          <w:bCs/>
          <w:sz w:val="28"/>
          <w:szCs w:val="28"/>
        </w:rPr>
        <w:t>Пункт 9 части 1 статьи 56 «Досрочное прекращение полномочий Руководителя исполнительного комитета города»</w:t>
      </w:r>
      <w:r w:rsidR="00C11FC6" w:rsidRPr="00F131F9">
        <w:rPr>
          <w:b/>
          <w:bCs/>
          <w:sz w:val="28"/>
          <w:szCs w:val="28"/>
        </w:rPr>
        <w:t xml:space="preserve"> </w:t>
      </w:r>
      <w:r w:rsidR="00C11FC6">
        <w:rPr>
          <w:bCs/>
          <w:sz w:val="28"/>
          <w:szCs w:val="28"/>
        </w:rPr>
        <w:t>изложить в новой редакции</w:t>
      </w:r>
      <w:r w:rsidR="00C11FC6" w:rsidRPr="00F131F9">
        <w:rPr>
          <w:bCs/>
          <w:sz w:val="28"/>
          <w:szCs w:val="28"/>
        </w:rPr>
        <w:t>:</w:t>
      </w:r>
    </w:p>
    <w:p w:rsidR="00C11FC6" w:rsidRDefault="00C11FC6" w:rsidP="00C11FC6">
      <w:pPr>
        <w:autoSpaceDE w:val="0"/>
        <w:autoSpaceDN w:val="0"/>
        <w:adjustRightInd w:val="0"/>
        <w:ind w:firstLine="709"/>
        <w:jc w:val="both"/>
        <w:rPr>
          <w:bCs/>
          <w:sz w:val="28"/>
          <w:szCs w:val="28"/>
        </w:rPr>
      </w:pPr>
      <w:r>
        <w:rPr>
          <w:bCs/>
          <w:sz w:val="28"/>
          <w:szCs w:val="28"/>
        </w:rPr>
        <w:t>«</w:t>
      </w:r>
      <w:r w:rsidRPr="00AF5183">
        <w:rPr>
          <w:bCs/>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bCs/>
          <w:sz w:val="28"/>
          <w:szCs w:val="28"/>
        </w:rPr>
        <w:t>»</w:t>
      </w:r>
      <w:r w:rsidRPr="00F131F9">
        <w:rPr>
          <w:bCs/>
          <w:sz w:val="28"/>
          <w:szCs w:val="28"/>
        </w:rPr>
        <w:t>.</w:t>
      </w:r>
    </w:p>
    <w:p w:rsidR="00AF2B37" w:rsidRPr="00F131F9" w:rsidRDefault="00816AAE" w:rsidP="00AF2B37">
      <w:pPr>
        <w:autoSpaceDE w:val="0"/>
        <w:autoSpaceDN w:val="0"/>
        <w:adjustRightInd w:val="0"/>
        <w:ind w:firstLine="709"/>
        <w:jc w:val="both"/>
        <w:rPr>
          <w:bCs/>
          <w:sz w:val="28"/>
          <w:szCs w:val="28"/>
        </w:rPr>
      </w:pPr>
      <w:r>
        <w:rPr>
          <w:bCs/>
          <w:sz w:val="28"/>
          <w:szCs w:val="28"/>
        </w:rPr>
        <w:t>8</w:t>
      </w:r>
      <w:r w:rsidR="00AF2B37">
        <w:rPr>
          <w:bCs/>
          <w:sz w:val="28"/>
          <w:szCs w:val="28"/>
        </w:rPr>
        <w:t>. Подпункт 17 части 2 с</w:t>
      </w:r>
      <w:r w:rsidR="00AF2B37" w:rsidRPr="00AF2B37">
        <w:rPr>
          <w:bCs/>
          <w:sz w:val="28"/>
          <w:szCs w:val="28"/>
        </w:rPr>
        <w:t xml:space="preserve">татья 73.1. </w:t>
      </w:r>
      <w:r w:rsidR="00AF2B37" w:rsidRPr="00AF2B37">
        <w:rPr>
          <w:b/>
          <w:bCs/>
          <w:sz w:val="28"/>
          <w:szCs w:val="28"/>
        </w:rPr>
        <w:t>«Содержание правил благоустройства территории города»</w:t>
      </w:r>
      <w:r w:rsidR="00AF2B37" w:rsidRPr="00AF2B37">
        <w:rPr>
          <w:bCs/>
          <w:sz w:val="28"/>
          <w:szCs w:val="28"/>
        </w:rPr>
        <w:t xml:space="preserve"> признать утратившим силу.</w:t>
      </w:r>
    </w:p>
    <w:p w:rsidR="0024451B" w:rsidRDefault="0024451B" w:rsidP="0024451B">
      <w:pPr>
        <w:autoSpaceDE w:val="0"/>
        <w:autoSpaceDN w:val="0"/>
        <w:adjustRightInd w:val="0"/>
        <w:ind w:firstLine="540"/>
        <w:jc w:val="both"/>
        <w:rPr>
          <w:sz w:val="28"/>
          <w:szCs w:val="28"/>
        </w:rPr>
      </w:pPr>
    </w:p>
    <w:p w:rsidR="00CD5E25" w:rsidRPr="00F131F9" w:rsidRDefault="00CD5E25" w:rsidP="0024451B">
      <w:pPr>
        <w:autoSpaceDE w:val="0"/>
        <w:autoSpaceDN w:val="0"/>
        <w:adjustRightInd w:val="0"/>
        <w:ind w:firstLine="540"/>
        <w:jc w:val="both"/>
        <w:rPr>
          <w:sz w:val="28"/>
          <w:szCs w:val="28"/>
        </w:rPr>
      </w:pPr>
    </w:p>
    <w:p w:rsidR="00CD5E25" w:rsidRDefault="00CD5E25" w:rsidP="00CD5E25">
      <w:pPr>
        <w:autoSpaceDE w:val="0"/>
        <w:autoSpaceDN w:val="0"/>
        <w:adjustRightInd w:val="0"/>
        <w:jc w:val="both"/>
        <w:rPr>
          <w:sz w:val="28"/>
          <w:szCs w:val="28"/>
        </w:rPr>
      </w:pPr>
      <w:r>
        <w:rPr>
          <w:sz w:val="28"/>
          <w:szCs w:val="28"/>
        </w:rPr>
        <w:t>Заместитель</w:t>
      </w:r>
      <w:r w:rsidR="007B6119">
        <w:rPr>
          <w:sz w:val="28"/>
          <w:szCs w:val="28"/>
        </w:rPr>
        <w:t xml:space="preserve"> </w:t>
      </w:r>
      <w:r w:rsidR="001E7709" w:rsidRPr="00F131F9">
        <w:rPr>
          <w:sz w:val="28"/>
          <w:szCs w:val="28"/>
        </w:rPr>
        <w:t>Мэр</w:t>
      </w:r>
      <w:r w:rsidR="006C1CD4" w:rsidRPr="00F131F9">
        <w:rPr>
          <w:sz w:val="28"/>
          <w:szCs w:val="28"/>
        </w:rPr>
        <w:t>а</w:t>
      </w:r>
    </w:p>
    <w:p w:rsidR="001E7709" w:rsidRPr="00F131F9" w:rsidRDefault="001E7709" w:rsidP="00CD5E25">
      <w:pPr>
        <w:autoSpaceDE w:val="0"/>
        <w:autoSpaceDN w:val="0"/>
        <w:adjustRightInd w:val="0"/>
        <w:jc w:val="both"/>
        <w:rPr>
          <w:sz w:val="28"/>
          <w:szCs w:val="28"/>
        </w:rPr>
      </w:pPr>
      <w:r w:rsidRPr="00F131F9">
        <w:rPr>
          <w:sz w:val="28"/>
          <w:szCs w:val="28"/>
        </w:rPr>
        <w:t xml:space="preserve">города Нижнекамска                                          </w:t>
      </w:r>
      <w:r w:rsidR="00460BA7" w:rsidRPr="00F131F9">
        <w:rPr>
          <w:sz w:val="28"/>
          <w:szCs w:val="28"/>
        </w:rPr>
        <w:t xml:space="preserve">         </w:t>
      </w:r>
      <w:r w:rsidR="00CD5E25">
        <w:rPr>
          <w:sz w:val="28"/>
          <w:szCs w:val="28"/>
        </w:rPr>
        <w:t xml:space="preserve">                        </w:t>
      </w:r>
      <w:r w:rsidR="006C1CD4" w:rsidRPr="00F131F9">
        <w:rPr>
          <w:sz w:val="28"/>
          <w:szCs w:val="28"/>
        </w:rPr>
        <w:t xml:space="preserve">М.В. </w:t>
      </w:r>
      <w:proofErr w:type="spellStart"/>
      <w:r w:rsidR="006C1CD4" w:rsidRPr="00F131F9">
        <w:rPr>
          <w:sz w:val="28"/>
          <w:szCs w:val="28"/>
        </w:rPr>
        <w:t>Камелина</w:t>
      </w:r>
      <w:proofErr w:type="spellEnd"/>
      <w:r w:rsidRPr="00F131F9">
        <w:rPr>
          <w:sz w:val="28"/>
          <w:szCs w:val="28"/>
        </w:rPr>
        <w:t xml:space="preserve"> </w:t>
      </w:r>
    </w:p>
    <w:p w:rsidR="006C1CD4" w:rsidRDefault="006C1CD4" w:rsidP="00CD5E25">
      <w:pPr>
        <w:rPr>
          <w:sz w:val="27"/>
          <w:szCs w:val="27"/>
        </w:rPr>
      </w:pPr>
    </w:p>
    <w:sectPr w:rsidR="006C1CD4" w:rsidSect="00CD5E25">
      <w:footerReference w:type="default" r:id="rId8"/>
      <w:headerReference w:type="first" r:id="rId9"/>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31B" w:rsidRDefault="0026531B" w:rsidP="001E7709">
      <w:r>
        <w:separator/>
      </w:r>
    </w:p>
  </w:endnote>
  <w:endnote w:type="continuationSeparator" w:id="0">
    <w:p w:rsidR="0026531B" w:rsidRDefault="0026531B" w:rsidP="001E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991655"/>
      <w:docPartObj>
        <w:docPartGallery w:val="Page Numbers (Bottom of Page)"/>
        <w:docPartUnique/>
      </w:docPartObj>
    </w:sdtPr>
    <w:sdtEndPr>
      <w:rPr>
        <w:sz w:val="20"/>
        <w:szCs w:val="20"/>
      </w:rPr>
    </w:sdtEndPr>
    <w:sdtContent>
      <w:p w:rsidR="001E7709" w:rsidRPr="006C1CD4" w:rsidRDefault="001E7709">
        <w:pPr>
          <w:pStyle w:val="a7"/>
          <w:jc w:val="center"/>
          <w:rPr>
            <w:sz w:val="20"/>
            <w:szCs w:val="20"/>
          </w:rPr>
        </w:pPr>
        <w:r w:rsidRPr="006C1CD4">
          <w:rPr>
            <w:sz w:val="20"/>
            <w:szCs w:val="20"/>
          </w:rPr>
          <w:fldChar w:fldCharType="begin"/>
        </w:r>
        <w:r w:rsidRPr="006C1CD4">
          <w:rPr>
            <w:sz w:val="20"/>
            <w:szCs w:val="20"/>
          </w:rPr>
          <w:instrText>PAGE   \* MERGEFORMAT</w:instrText>
        </w:r>
        <w:r w:rsidRPr="006C1CD4">
          <w:rPr>
            <w:sz w:val="20"/>
            <w:szCs w:val="20"/>
          </w:rPr>
          <w:fldChar w:fldCharType="separate"/>
        </w:r>
        <w:r w:rsidR="00063FF8">
          <w:rPr>
            <w:noProof/>
            <w:sz w:val="20"/>
            <w:szCs w:val="20"/>
          </w:rPr>
          <w:t>3</w:t>
        </w:r>
        <w:r w:rsidRPr="006C1CD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31B" w:rsidRDefault="0026531B" w:rsidP="001E7709">
      <w:r>
        <w:separator/>
      </w:r>
    </w:p>
  </w:footnote>
  <w:footnote w:type="continuationSeparator" w:id="0">
    <w:p w:rsidR="0026531B" w:rsidRDefault="0026531B" w:rsidP="001E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F8" w:rsidRPr="00063FF8" w:rsidRDefault="00063FF8" w:rsidP="00063FF8">
    <w:pPr>
      <w:pStyle w:val="ae"/>
      <w:jc w:val="right"/>
      <w:rPr>
        <w:i/>
        <w:sz w:val="24"/>
        <w:szCs w:val="24"/>
      </w:rPr>
    </w:pPr>
    <w:r w:rsidRPr="00063FF8">
      <w:rPr>
        <w:i/>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2E"/>
    <w:rsid w:val="00000C7E"/>
    <w:rsid w:val="00004AEE"/>
    <w:rsid w:val="0000763E"/>
    <w:rsid w:val="00011F93"/>
    <w:rsid w:val="000148C3"/>
    <w:rsid w:val="000156D7"/>
    <w:rsid w:val="00023F2B"/>
    <w:rsid w:val="00037008"/>
    <w:rsid w:val="000535B9"/>
    <w:rsid w:val="00056F79"/>
    <w:rsid w:val="00063FF8"/>
    <w:rsid w:val="0007002F"/>
    <w:rsid w:val="00090084"/>
    <w:rsid w:val="000A0B12"/>
    <w:rsid w:val="000C0E6B"/>
    <w:rsid w:val="000C38F3"/>
    <w:rsid w:val="000C7CB6"/>
    <w:rsid w:val="000D5DF9"/>
    <w:rsid w:val="000E3729"/>
    <w:rsid w:val="000E53D7"/>
    <w:rsid w:val="000E6CBD"/>
    <w:rsid w:val="000F354C"/>
    <w:rsid w:val="000F7773"/>
    <w:rsid w:val="001028A0"/>
    <w:rsid w:val="00120ABD"/>
    <w:rsid w:val="00121234"/>
    <w:rsid w:val="0012752C"/>
    <w:rsid w:val="00127D14"/>
    <w:rsid w:val="00130133"/>
    <w:rsid w:val="00147E23"/>
    <w:rsid w:val="00150D0B"/>
    <w:rsid w:val="00155852"/>
    <w:rsid w:val="001665FB"/>
    <w:rsid w:val="001827AB"/>
    <w:rsid w:val="00183779"/>
    <w:rsid w:val="001B5F0D"/>
    <w:rsid w:val="001C3397"/>
    <w:rsid w:val="001D4D87"/>
    <w:rsid w:val="001E4EA1"/>
    <w:rsid w:val="001E7709"/>
    <w:rsid w:val="001F119C"/>
    <w:rsid w:val="001F4DD6"/>
    <w:rsid w:val="00206E2F"/>
    <w:rsid w:val="00213C93"/>
    <w:rsid w:val="00220FDF"/>
    <w:rsid w:val="002304A8"/>
    <w:rsid w:val="00232068"/>
    <w:rsid w:val="00244387"/>
    <w:rsid w:val="0024451B"/>
    <w:rsid w:val="00253521"/>
    <w:rsid w:val="00260E75"/>
    <w:rsid w:val="0026531B"/>
    <w:rsid w:val="00273031"/>
    <w:rsid w:val="00274988"/>
    <w:rsid w:val="002934A9"/>
    <w:rsid w:val="00296831"/>
    <w:rsid w:val="002B17C3"/>
    <w:rsid w:val="002B5B46"/>
    <w:rsid w:val="002C181D"/>
    <w:rsid w:val="002C2687"/>
    <w:rsid w:val="002C408A"/>
    <w:rsid w:val="002E39F3"/>
    <w:rsid w:val="002F59EF"/>
    <w:rsid w:val="00306A7E"/>
    <w:rsid w:val="0032367F"/>
    <w:rsid w:val="00325D2F"/>
    <w:rsid w:val="00325F9E"/>
    <w:rsid w:val="0032745D"/>
    <w:rsid w:val="00333698"/>
    <w:rsid w:val="00341FDD"/>
    <w:rsid w:val="003467F6"/>
    <w:rsid w:val="00347497"/>
    <w:rsid w:val="003555BD"/>
    <w:rsid w:val="00355E98"/>
    <w:rsid w:val="00360963"/>
    <w:rsid w:val="0038171F"/>
    <w:rsid w:val="00387491"/>
    <w:rsid w:val="00397D7C"/>
    <w:rsid w:val="003A5EC5"/>
    <w:rsid w:val="003A7A14"/>
    <w:rsid w:val="003C3DFD"/>
    <w:rsid w:val="003C53FA"/>
    <w:rsid w:val="003D49DB"/>
    <w:rsid w:val="003E2956"/>
    <w:rsid w:val="003E793D"/>
    <w:rsid w:val="003F1DFC"/>
    <w:rsid w:val="003F2E00"/>
    <w:rsid w:val="003F435F"/>
    <w:rsid w:val="003F46F7"/>
    <w:rsid w:val="003F6300"/>
    <w:rsid w:val="003F704D"/>
    <w:rsid w:val="004127EC"/>
    <w:rsid w:val="00414CFA"/>
    <w:rsid w:val="00431A0E"/>
    <w:rsid w:val="00460BA7"/>
    <w:rsid w:val="00467635"/>
    <w:rsid w:val="004713D6"/>
    <w:rsid w:val="0047202B"/>
    <w:rsid w:val="004A04F1"/>
    <w:rsid w:val="004A28F8"/>
    <w:rsid w:val="004B2643"/>
    <w:rsid w:val="004B6398"/>
    <w:rsid w:val="004B7C4A"/>
    <w:rsid w:val="004C268A"/>
    <w:rsid w:val="004C6EDB"/>
    <w:rsid w:val="004D1F4F"/>
    <w:rsid w:val="004D6726"/>
    <w:rsid w:val="004E414C"/>
    <w:rsid w:val="004F765F"/>
    <w:rsid w:val="00504A75"/>
    <w:rsid w:val="00511E79"/>
    <w:rsid w:val="005123FE"/>
    <w:rsid w:val="0051345A"/>
    <w:rsid w:val="00520283"/>
    <w:rsid w:val="00530984"/>
    <w:rsid w:val="0054234B"/>
    <w:rsid w:val="0056035A"/>
    <w:rsid w:val="00567BE0"/>
    <w:rsid w:val="00583833"/>
    <w:rsid w:val="0059092E"/>
    <w:rsid w:val="00592217"/>
    <w:rsid w:val="005A7EF7"/>
    <w:rsid w:val="005B666C"/>
    <w:rsid w:val="005B6EC0"/>
    <w:rsid w:val="005C6E44"/>
    <w:rsid w:val="005D250F"/>
    <w:rsid w:val="005D4FBB"/>
    <w:rsid w:val="005E1642"/>
    <w:rsid w:val="005F11F4"/>
    <w:rsid w:val="00601AD5"/>
    <w:rsid w:val="00601C62"/>
    <w:rsid w:val="00602D58"/>
    <w:rsid w:val="00607E0D"/>
    <w:rsid w:val="00612A39"/>
    <w:rsid w:val="00615F89"/>
    <w:rsid w:val="006166C2"/>
    <w:rsid w:val="00631378"/>
    <w:rsid w:val="006436D1"/>
    <w:rsid w:val="00644403"/>
    <w:rsid w:val="00671E1F"/>
    <w:rsid w:val="00684155"/>
    <w:rsid w:val="006861B5"/>
    <w:rsid w:val="00693E5F"/>
    <w:rsid w:val="006A37D4"/>
    <w:rsid w:val="006C1CD4"/>
    <w:rsid w:val="006D1211"/>
    <w:rsid w:val="006D7E8E"/>
    <w:rsid w:val="006F08A0"/>
    <w:rsid w:val="006F460D"/>
    <w:rsid w:val="0071312C"/>
    <w:rsid w:val="00726AC8"/>
    <w:rsid w:val="007279A2"/>
    <w:rsid w:val="00734ADA"/>
    <w:rsid w:val="00740707"/>
    <w:rsid w:val="007449D2"/>
    <w:rsid w:val="00755882"/>
    <w:rsid w:val="0075791C"/>
    <w:rsid w:val="00773854"/>
    <w:rsid w:val="007738B8"/>
    <w:rsid w:val="007820A1"/>
    <w:rsid w:val="007866DB"/>
    <w:rsid w:val="007878EB"/>
    <w:rsid w:val="00787FA5"/>
    <w:rsid w:val="007A3909"/>
    <w:rsid w:val="007B6119"/>
    <w:rsid w:val="007C5CE8"/>
    <w:rsid w:val="007D3C0D"/>
    <w:rsid w:val="007D51E7"/>
    <w:rsid w:val="007D5953"/>
    <w:rsid w:val="007E3D43"/>
    <w:rsid w:val="007F0C54"/>
    <w:rsid w:val="007F778F"/>
    <w:rsid w:val="00811222"/>
    <w:rsid w:val="008163D2"/>
    <w:rsid w:val="00816AAE"/>
    <w:rsid w:val="00833A86"/>
    <w:rsid w:val="00836378"/>
    <w:rsid w:val="00842460"/>
    <w:rsid w:val="00842B2E"/>
    <w:rsid w:val="00847CA1"/>
    <w:rsid w:val="00860401"/>
    <w:rsid w:val="00870B26"/>
    <w:rsid w:val="00894C37"/>
    <w:rsid w:val="008978E8"/>
    <w:rsid w:val="008A0EAE"/>
    <w:rsid w:val="008A3D04"/>
    <w:rsid w:val="008A4CD2"/>
    <w:rsid w:val="008C075A"/>
    <w:rsid w:val="008C2C38"/>
    <w:rsid w:val="008F697C"/>
    <w:rsid w:val="008F6DAD"/>
    <w:rsid w:val="009011BD"/>
    <w:rsid w:val="009038B5"/>
    <w:rsid w:val="00913F1D"/>
    <w:rsid w:val="00950898"/>
    <w:rsid w:val="00965E24"/>
    <w:rsid w:val="00974B27"/>
    <w:rsid w:val="009819D2"/>
    <w:rsid w:val="00990FDF"/>
    <w:rsid w:val="00991085"/>
    <w:rsid w:val="0099364D"/>
    <w:rsid w:val="0099683E"/>
    <w:rsid w:val="009A7A80"/>
    <w:rsid w:val="009B2D69"/>
    <w:rsid w:val="009B4225"/>
    <w:rsid w:val="009D36DD"/>
    <w:rsid w:val="009E0C98"/>
    <w:rsid w:val="009E705F"/>
    <w:rsid w:val="009F67A2"/>
    <w:rsid w:val="00A006AE"/>
    <w:rsid w:val="00A00F6B"/>
    <w:rsid w:val="00A0284F"/>
    <w:rsid w:val="00A04452"/>
    <w:rsid w:val="00A04D1B"/>
    <w:rsid w:val="00A24103"/>
    <w:rsid w:val="00A24C44"/>
    <w:rsid w:val="00A52943"/>
    <w:rsid w:val="00A55E0C"/>
    <w:rsid w:val="00A56917"/>
    <w:rsid w:val="00A6518E"/>
    <w:rsid w:val="00A75975"/>
    <w:rsid w:val="00A953A8"/>
    <w:rsid w:val="00AA4260"/>
    <w:rsid w:val="00AB1ECF"/>
    <w:rsid w:val="00AC0A97"/>
    <w:rsid w:val="00AC53C6"/>
    <w:rsid w:val="00AD1748"/>
    <w:rsid w:val="00AD2F17"/>
    <w:rsid w:val="00AE5121"/>
    <w:rsid w:val="00AF2B37"/>
    <w:rsid w:val="00AF5183"/>
    <w:rsid w:val="00B10779"/>
    <w:rsid w:val="00B14AD2"/>
    <w:rsid w:val="00B205B5"/>
    <w:rsid w:val="00B344EA"/>
    <w:rsid w:val="00B64B14"/>
    <w:rsid w:val="00BB69E6"/>
    <w:rsid w:val="00BC72F0"/>
    <w:rsid w:val="00BC771C"/>
    <w:rsid w:val="00BE3165"/>
    <w:rsid w:val="00BE3935"/>
    <w:rsid w:val="00BE7171"/>
    <w:rsid w:val="00BF559B"/>
    <w:rsid w:val="00C00407"/>
    <w:rsid w:val="00C004F2"/>
    <w:rsid w:val="00C11FC6"/>
    <w:rsid w:val="00C12232"/>
    <w:rsid w:val="00C14645"/>
    <w:rsid w:val="00C14EEF"/>
    <w:rsid w:val="00C25EB8"/>
    <w:rsid w:val="00C47C6E"/>
    <w:rsid w:val="00C642A5"/>
    <w:rsid w:val="00C667C1"/>
    <w:rsid w:val="00C677DD"/>
    <w:rsid w:val="00C709D9"/>
    <w:rsid w:val="00C8455C"/>
    <w:rsid w:val="00C85F8E"/>
    <w:rsid w:val="00CA621A"/>
    <w:rsid w:val="00CB2D1A"/>
    <w:rsid w:val="00CB5804"/>
    <w:rsid w:val="00CC2DCD"/>
    <w:rsid w:val="00CC32B8"/>
    <w:rsid w:val="00CC6F78"/>
    <w:rsid w:val="00CD0EFD"/>
    <w:rsid w:val="00CD5E25"/>
    <w:rsid w:val="00CE72E6"/>
    <w:rsid w:val="00CF29CD"/>
    <w:rsid w:val="00CF2F37"/>
    <w:rsid w:val="00CF2FD0"/>
    <w:rsid w:val="00CF57D2"/>
    <w:rsid w:val="00D016B2"/>
    <w:rsid w:val="00D04EA1"/>
    <w:rsid w:val="00D1113E"/>
    <w:rsid w:val="00D24297"/>
    <w:rsid w:val="00D35308"/>
    <w:rsid w:val="00D3540E"/>
    <w:rsid w:val="00D543B8"/>
    <w:rsid w:val="00D552ED"/>
    <w:rsid w:val="00D578DF"/>
    <w:rsid w:val="00D77091"/>
    <w:rsid w:val="00D8188D"/>
    <w:rsid w:val="00D82021"/>
    <w:rsid w:val="00D826A3"/>
    <w:rsid w:val="00D86A7F"/>
    <w:rsid w:val="00DD11CF"/>
    <w:rsid w:val="00DD5912"/>
    <w:rsid w:val="00E0218C"/>
    <w:rsid w:val="00E14CF0"/>
    <w:rsid w:val="00E21669"/>
    <w:rsid w:val="00E219E6"/>
    <w:rsid w:val="00E25ADB"/>
    <w:rsid w:val="00E26E24"/>
    <w:rsid w:val="00E33750"/>
    <w:rsid w:val="00E42A2C"/>
    <w:rsid w:val="00E51C7E"/>
    <w:rsid w:val="00E53685"/>
    <w:rsid w:val="00E81565"/>
    <w:rsid w:val="00E817CA"/>
    <w:rsid w:val="00E818E8"/>
    <w:rsid w:val="00E81B21"/>
    <w:rsid w:val="00EA1CE9"/>
    <w:rsid w:val="00EB2C2A"/>
    <w:rsid w:val="00EB467B"/>
    <w:rsid w:val="00EC5E7F"/>
    <w:rsid w:val="00EF393F"/>
    <w:rsid w:val="00F03647"/>
    <w:rsid w:val="00F04EF7"/>
    <w:rsid w:val="00F12564"/>
    <w:rsid w:val="00F131F9"/>
    <w:rsid w:val="00F24CC8"/>
    <w:rsid w:val="00F30655"/>
    <w:rsid w:val="00F40AC4"/>
    <w:rsid w:val="00F41359"/>
    <w:rsid w:val="00F41883"/>
    <w:rsid w:val="00F4627D"/>
    <w:rsid w:val="00F53726"/>
    <w:rsid w:val="00F5489A"/>
    <w:rsid w:val="00F668B2"/>
    <w:rsid w:val="00F70F04"/>
    <w:rsid w:val="00F94799"/>
    <w:rsid w:val="00FA1CF7"/>
    <w:rsid w:val="00FA66FB"/>
    <w:rsid w:val="00FC2BAA"/>
    <w:rsid w:val="00FC63CE"/>
    <w:rsid w:val="00FD1CB4"/>
    <w:rsid w:val="00FD25BF"/>
    <w:rsid w:val="00FD2D9F"/>
    <w:rsid w:val="00FD381A"/>
    <w:rsid w:val="00FF2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A07B7"/>
  <w15:docId w15:val="{7495223D-E450-4D8D-899F-F2961EB4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character" w:styleId="ab">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c">
    <w:name w:val="Balloon Text"/>
    <w:basedOn w:val="a"/>
    <w:link w:val="ad"/>
    <w:rsid w:val="00F30655"/>
    <w:rPr>
      <w:rFonts w:ascii="Tahoma" w:hAnsi="Tahoma" w:cs="Tahoma"/>
      <w:sz w:val="16"/>
      <w:szCs w:val="16"/>
    </w:rPr>
  </w:style>
  <w:style w:type="character" w:customStyle="1" w:styleId="ad">
    <w:name w:val="Текст выноски Знак"/>
    <w:basedOn w:val="a0"/>
    <w:link w:val="ac"/>
    <w:rsid w:val="00F30655"/>
    <w:rPr>
      <w:rFonts w:ascii="Tahoma" w:hAnsi="Tahoma" w:cs="Tahoma"/>
      <w:sz w:val="16"/>
      <w:szCs w:val="16"/>
    </w:rPr>
  </w:style>
  <w:style w:type="paragraph" w:styleId="ae">
    <w:name w:val="header"/>
    <w:basedOn w:val="a"/>
    <w:link w:val="af"/>
    <w:unhideWhenUsed/>
    <w:rsid w:val="001E7709"/>
    <w:pPr>
      <w:tabs>
        <w:tab w:val="center" w:pos="4677"/>
        <w:tab w:val="right" w:pos="9355"/>
      </w:tabs>
    </w:pPr>
  </w:style>
  <w:style w:type="character" w:customStyle="1" w:styleId="af">
    <w:name w:val="Верхний колонтитул Знак"/>
    <w:basedOn w:val="a0"/>
    <w:link w:val="ae"/>
    <w:rsid w:val="001E7709"/>
  </w:style>
  <w:style w:type="character" w:customStyle="1" w:styleId="a8">
    <w:name w:val="Нижний колонтитул Знак"/>
    <w:basedOn w:val="a0"/>
    <w:link w:val="a7"/>
    <w:uiPriority w:val="99"/>
    <w:rsid w:val="001E77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1320</Words>
  <Characters>7529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202-Ахметова Алсу</cp:lastModifiedBy>
  <cp:revision>6</cp:revision>
  <cp:lastPrinted>2021-12-13T13:42:00Z</cp:lastPrinted>
  <dcterms:created xsi:type="dcterms:W3CDTF">2021-12-13T13:35:00Z</dcterms:created>
  <dcterms:modified xsi:type="dcterms:W3CDTF">2021-12-15T09:22:00Z</dcterms:modified>
</cp:coreProperties>
</file>